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27EB" w14:textId="77777777" w:rsidR="00096533" w:rsidRDefault="00096533" w:rsidP="009B44AE">
      <w:pPr>
        <w:jc w:val="center"/>
        <w:rPr>
          <w:rFonts w:asciiTheme="minorHAnsi" w:hAnsiTheme="minorHAnsi" w:cstheme="minorHAnsi"/>
          <w:b/>
          <w:color w:val="1F497D" w:themeColor="text2"/>
          <w:sz w:val="32"/>
          <w:szCs w:val="28"/>
        </w:rPr>
      </w:pPr>
    </w:p>
    <w:p w14:paraId="3D2527EC" w14:textId="77777777" w:rsidR="009B44AE" w:rsidRPr="00194FB9" w:rsidRDefault="009B44AE" w:rsidP="009B44AE">
      <w:pPr>
        <w:jc w:val="center"/>
        <w:rPr>
          <w:rFonts w:asciiTheme="minorHAnsi" w:hAnsiTheme="minorHAnsi" w:cstheme="minorHAnsi"/>
          <w:b/>
          <w:i/>
          <w:color w:val="1F497D" w:themeColor="text2"/>
          <w:sz w:val="32"/>
          <w:szCs w:val="28"/>
        </w:rPr>
      </w:pPr>
      <w:r w:rsidRPr="00194FB9">
        <w:rPr>
          <w:rFonts w:asciiTheme="minorHAnsi" w:hAnsiTheme="minorHAnsi" w:cstheme="minorHAnsi"/>
          <w:b/>
          <w:color w:val="1F497D" w:themeColor="text2"/>
          <w:sz w:val="32"/>
          <w:szCs w:val="28"/>
        </w:rPr>
        <w:t xml:space="preserve">Kit pédagogique </w:t>
      </w:r>
      <w:r w:rsidRPr="00194FB9">
        <w:rPr>
          <w:rFonts w:asciiTheme="minorHAnsi" w:hAnsiTheme="minorHAnsi" w:cstheme="minorHAnsi"/>
          <w:b/>
          <w:color w:val="1F497D" w:themeColor="text2"/>
          <w:sz w:val="32"/>
          <w:szCs w:val="28"/>
        </w:rPr>
        <w:br/>
      </w:r>
      <w:r w:rsidRPr="00194FB9">
        <w:rPr>
          <w:rFonts w:asciiTheme="minorHAnsi" w:hAnsiTheme="minorHAnsi" w:cstheme="minorHAnsi"/>
          <w:b/>
          <w:i/>
          <w:color w:val="1F497D" w:themeColor="text2"/>
          <w:sz w:val="32"/>
          <w:szCs w:val="28"/>
        </w:rPr>
        <w:t>Bacheliers professionnels, construisez votre poursuite d’études !</w:t>
      </w:r>
    </w:p>
    <w:p w14:paraId="3D2527ED" w14:textId="77777777" w:rsidR="00BD7649" w:rsidRDefault="00BD7649" w:rsidP="007419D1">
      <w:pPr>
        <w:jc w:val="center"/>
        <w:rPr>
          <w:rFonts w:asciiTheme="minorHAnsi" w:hAnsiTheme="minorHAnsi" w:cstheme="minorHAnsi"/>
          <w:b/>
          <w:sz w:val="28"/>
          <w:szCs w:val="28"/>
        </w:rPr>
      </w:pPr>
    </w:p>
    <w:p w14:paraId="3D2527EE" w14:textId="77777777" w:rsidR="007419D1" w:rsidRPr="00E223C8" w:rsidRDefault="007419D1" w:rsidP="007419D1">
      <w:pPr>
        <w:jc w:val="center"/>
        <w:rPr>
          <w:rFonts w:asciiTheme="minorHAnsi" w:hAnsiTheme="minorHAnsi" w:cstheme="minorHAnsi"/>
          <w:b/>
          <w:color w:val="FF0000"/>
          <w:sz w:val="48"/>
          <w:szCs w:val="28"/>
        </w:rPr>
      </w:pPr>
      <w:r w:rsidRPr="00E223C8">
        <w:rPr>
          <w:rFonts w:asciiTheme="minorHAnsi" w:hAnsiTheme="minorHAnsi" w:cstheme="minorHAnsi"/>
          <w:b/>
          <w:color w:val="FF0000"/>
          <w:sz w:val="48"/>
          <w:szCs w:val="28"/>
        </w:rPr>
        <w:t>Document support pour les enseignants</w:t>
      </w:r>
    </w:p>
    <w:p w14:paraId="3D2527EF" w14:textId="77777777" w:rsidR="007419D1" w:rsidRDefault="007419D1">
      <w:pPr>
        <w:rPr>
          <w:rFonts w:asciiTheme="minorHAnsi" w:hAnsiTheme="minorHAnsi" w:cstheme="minorHAnsi"/>
        </w:rPr>
      </w:pPr>
    </w:p>
    <w:p w14:paraId="3D2527F0" w14:textId="77777777" w:rsidR="0030584D" w:rsidRDefault="0030584D">
      <w:pPr>
        <w:rPr>
          <w:rFonts w:asciiTheme="minorHAnsi" w:hAnsiTheme="minorHAnsi" w:cstheme="minorHAnsi"/>
        </w:rPr>
      </w:pPr>
      <w:r w:rsidRPr="0030584D">
        <w:rPr>
          <w:rFonts w:asciiTheme="minorHAnsi" w:hAnsiTheme="minorHAnsi" w:cstheme="minorHAnsi"/>
          <w:b/>
        </w:rPr>
        <w:t>Plan du Kit</w:t>
      </w:r>
      <w:r>
        <w:rPr>
          <w:rFonts w:asciiTheme="minorHAnsi" w:hAnsiTheme="minorHAnsi" w:cstheme="minorHAnsi"/>
        </w:rPr>
        <w:br/>
        <w:t>Séquence 1 : Où j’en suis ? Moi maintenant, en bac professionnel.</w:t>
      </w:r>
    </w:p>
    <w:p w14:paraId="3D2527F1" w14:textId="77777777" w:rsidR="0030584D" w:rsidRDefault="0030584D">
      <w:pPr>
        <w:rPr>
          <w:rFonts w:asciiTheme="minorHAnsi" w:hAnsiTheme="minorHAnsi" w:cstheme="minorHAnsi"/>
        </w:rPr>
      </w:pPr>
      <w:r>
        <w:rPr>
          <w:rFonts w:asciiTheme="minorHAnsi" w:hAnsiTheme="minorHAnsi" w:cstheme="minorHAnsi"/>
        </w:rPr>
        <w:t>Séquence 2 : Mes plus grandes chances de réussite</w:t>
      </w:r>
    </w:p>
    <w:p w14:paraId="3D2527F2" w14:textId="77777777" w:rsidR="0030584D" w:rsidRDefault="0030584D">
      <w:pPr>
        <w:rPr>
          <w:rFonts w:asciiTheme="minorHAnsi" w:hAnsiTheme="minorHAnsi" w:cstheme="minorHAnsi"/>
        </w:rPr>
      </w:pPr>
      <w:r>
        <w:rPr>
          <w:rFonts w:asciiTheme="minorHAnsi" w:hAnsiTheme="minorHAnsi" w:cstheme="minorHAnsi"/>
        </w:rPr>
        <w:t>Séquence 3 : J’ai choisi. Demain, avec mon bac professionnel, je vais en BTS !</w:t>
      </w:r>
    </w:p>
    <w:p w14:paraId="3D2527F3" w14:textId="77777777" w:rsidR="0030584D" w:rsidRPr="005A228D" w:rsidRDefault="0030584D">
      <w:pPr>
        <w:rPr>
          <w:rFonts w:asciiTheme="minorHAnsi" w:hAnsiTheme="minorHAnsi" w:cstheme="minorHAnsi"/>
        </w:rPr>
      </w:pPr>
      <w:r>
        <w:rPr>
          <w:rFonts w:asciiTheme="minorHAnsi" w:hAnsiTheme="minorHAnsi" w:cstheme="minorHAnsi"/>
        </w:rPr>
        <w:t>Séquence 4 : Où je peux me renseigner ?</w:t>
      </w:r>
    </w:p>
    <w:p w14:paraId="3D2527F4" w14:textId="77777777" w:rsidR="00190470" w:rsidRDefault="00190470" w:rsidP="00190470">
      <w:pPr>
        <w:jc w:val="both"/>
        <w:rPr>
          <w:rFonts w:asciiTheme="minorHAnsi" w:hAnsiTheme="minorHAnsi" w:cstheme="minorHAnsi"/>
          <w:b/>
        </w:rPr>
      </w:pPr>
    </w:p>
    <w:p w14:paraId="3D2527F5" w14:textId="77777777" w:rsidR="00190470" w:rsidRPr="00190470" w:rsidRDefault="00190470" w:rsidP="00190470">
      <w:pPr>
        <w:jc w:val="both"/>
        <w:rPr>
          <w:rFonts w:asciiTheme="minorHAnsi" w:hAnsiTheme="minorHAnsi" w:cstheme="minorHAnsi"/>
        </w:rPr>
      </w:pPr>
      <w:r w:rsidRPr="00190470">
        <w:rPr>
          <w:rFonts w:asciiTheme="minorHAnsi" w:hAnsiTheme="minorHAnsi" w:cstheme="minorHAnsi"/>
          <w:b/>
        </w:rPr>
        <w:t>Niveaux de classe</w:t>
      </w:r>
      <w:r>
        <w:rPr>
          <w:rFonts w:asciiTheme="minorHAnsi" w:hAnsiTheme="minorHAnsi" w:cstheme="minorHAnsi"/>
        </w:rPr>
        <w:t xml:space="preserve"> : </w:t>
      </w:r>
      <w:r w:rsidRPr="00190470">
        <w:rPr>
          <w:rFonts w:asciiTheme="minorHAnsi" w:hAnsiTheme="minorHAnsi" w:cstheme="minorHAnsi"/>
        </w:rPr>
        <w:t>1</w:t>
      </w:r>
      <w:r w:rsidRPr="00190470">
        <w:rPr>
          <w:rFonts w:asciiTheme="minorHAnsi" w:hAnsiTheme="minorHAnsi" w:cstheme="minorHAnsi"/>
          <w:vertAlign w:val="superscript"/>
        </w:rPr>
        <w:t>re</w:t>
      </w:r>
      <w:r>
        <w:rPr>
          <w:rFonts w:asciiTheme="minorHAnsi" w:hAnsiTheme="minorHAnsi" w:cstheme="minorHAnsi"/>
        </w:rPr>
        <w:t xml:space="preserve"> et </w:t>
      </w:r>
      <w:r w:rsidRPr="00190470">
        <w:rPr>
          <w:rFonts w:asciiTheme="minorHAnsi" w:hAnsiTheme="minorHAnsi" w:cstheme="minorHAnsi"/>
        </w:rPr>
        <w:t xml:space="preserve">terminale </w:t>
      </w:r>
      <w:r>
        <w:rPr>
          <w:rFonts w:asciiTheme="minorHAnsi" w:hAnsiTheme="minorHAnsi" w:cstheme="minorHAnsi"/>
        </w:rPr>
        <w:t>professionnelle</w:t>
      </w:r>
    </w:p>
    <w:p w14:paraId="3D2527F6" w14:textId="77777777" w:rsidR="00190470" w:rsidRPr="00190470" w:rsidRDefault="00190470" w:rsidP="00190470">
      <w:pPr>
        <w:jc w:val="both"/>
        <w:rPr>
          <w:rFonts w:asciiTheme="minorHAnsi" w:hAnsiTheme="minorHAnsi" w:cstheme="minorHAnsi"/>
          <w:b/>
        </w:rPr>
      </w:pPr>
      <w:r w:rsidRPr="00190470">
        <w:rPr>
          <w:rFonts w:asciiTheme="minorHAnsi" w:hAnsiTheme="minorHAnsi" w:cstheme="minorHAnsi"/>
          <w:b/>
        </w:rPr>
        <w:t xml:space="preserve">Discipline </w:t>
      </w:r>
    </w:p>
    <w:p w14:paraId="3D2527F7" w14:textId="77777777" w:rsidR="00190470" w:rsidRPr="00190470" w:rsidRDefault="00190470" w:rsidP="00190470">
      <w:pPr>
        <w:jc w:val="both"/>
        <w:rPr>
          <w:rFonts w:asciiTheme="minorHAnsi" w:hAnsiTheme="minorHAnsi" w:cstheme="minorHAnsi"/>
        </w:rPr>
      </w:pPr>
      <w:r w:rsidRPr="00190470">
        <w:rPr>
          <w:rFonts w:asciiTheme="minorHAnsi" w:hAnsiTheme="minorHAnsi" w:cstheme="minorHAnsi"/>
        </w:rPr>
        <w:t>Accompagnement personnalisé</w:t>
      </w:r>
    </w:p>
    <w:p w14:paraId="3D2527F8" w14:textId="77777777" w:rsidR="0042489E" w:rsidRDefault="00190470" w:rsidP="00190470">
      <w:pPr>
        <w:jc w:val="both"/>
        <w:rPr>
          <w:rFonts w:asciiTheme="minorHAnsi" w:hAnsiTheme="minorHAnsi" w:cstheme="minorHAnsi"/>
          <w:b/>
        </w:rPr>
      </w:pPr>
      <w:r w:rsidRPr="00190470">
        <w:rPr>
          <w:rFonts w:asciiTheme="minorHAnsi" w:hAnsiTheme="minorHAnsi" w:cstheme="minorHAnsi"/>
          <w:b/>
        </w:rPr>
        <w:t>Objectif</w:t>
      </w:r>
      <w:r>
        <w:rPr>
          <w:rFonts w:asciiTheme="minorHAnsi" w:hAnsiTheme="minorHAnsi" w:cstheme="minorHAnsi"/>
          <w:b/>
        </w:rPr>
        <w:t xml:space="preserve"> 3</w:t>
      </w:r>
      <w:r w:rsidRPr="00190470">
        <w:rPr>
          <w:rFonts w:asciiTheme="minorHAnsi" w:hAnsiTheme="minorHAnsi" w:cstheme="minorHAnsi"/>
          <w:b/>
        </w:rPr>
        <w:t xml:space="preserve"> du parcours Avenir</w:t>
      </w:r>
      <w:r w:rsidR="0042489E">
        <w:rPr>
          <w:rFonts w:asciiTheme="minorHAnsi" w:hAnsiTheme="minorHAnsi" w:cstheme="minorHAnsi"/>
          <w:b/>
        </w:rPr>
        <w:t xml:space="preserve"> </w:t>
      </w:r>
    </w:p>
    <w:p w14:paraId="3D2527F9" w14:textId="77777777" w:rsidR="00190470" w:rsidRDefault="00190470" w:rsidP="00190470">
      <w:pPr>
        <w:jc w:val="both"/>
        <w:rPr>
          <w:rFonts w:asciiTheme="minorHAnsi" w:hAnsiTheme="minorHAnsi" w:cstheme="minorHAnsi"/>
        </w:rPr>
      </w:pPr>
      <w:r>
        <w:rPr>
          <w:rFonts w:asciiTheme="minorHAnsi" w:hAnsiTheme="minorHAnsi" w:cstheme="minorHAnsi"/>
        </w:rPr>
        <w:t>É</w:t>
      </w:r>
      <w:r w:rsidRPr="00190470">
        <w:rPr>
          <w:rFonts w:asciiTheme="minorHAnsi" w:hAnsiTheme="minorHAnsi" w:cstheme="minorHAnsi"/>
        </w:rPr>
        <w:t>laborer son projet d’orientation scolaire et professionnel</w:t>
      </w:r>
    </w:p>
    <w:p w14:paraId="3D2527FA" w14:textId="77777777" w:rsidR="00190470" w:rsidRPr="00190470" w:rsidRDefault="00190470" w:rsidP="00190470">
      <w:pPr>
        <w:jc w:val="both"/>
        <w:rPr>
          <w:rFonts w:asciiTheme="minorHAnsi" w:hAnsiTheme="minorHAnsi" w:cstheme="minorHAnsi"/>
          <w:b/>
        </w:rPr>
      </w:pPr>
      <w:r w:rsidRPr="00190470">
        <w:rPr>
          <w:rFonts w:asciiTheme="minorHAnsi" w:hAnsiTheme="minorHAnsi" w:cstheme="minorHAnsi"/>
          <w:b/>
        </w:rPr>
        <w:t>Compétences du socle</w:t>
      </w:r>
    </w:p>
    <w:p w14:paraId="3D2527FB" w14:textId="1B69F957" w:rsidR="00190470" w:rsidRDefault="00190470" w:rsidP="00096533">
      <w:pPr>
        <w:rPr>
          <w:rFonts w:asciiTheme="minorHAnsi" w:hAnsiTheme="minorHAnsi" w:cstheme="minorHAnsi"/>
        </w:rPr>
      </w:pPr>
      <w:r w:rsidRPr="00190470">
        <w:rPr>
          <w:rFonts w:asciiTheme="minorHAnsi" w:hAnsiTheme="minorHAnsi" w:cstheme="minorHAnsi"/>
        </w:rPr>
        <w:t>Domaine 2, les méthodes et outils pour apprendre. Traiter les informations : les organiser, les mémoriser, les mettre en forme.</w:t>
      </w:r>
      <w:r w:rsidR="00096533" w:rsidRPr="00096533">
        <w:t xml:space="preserve"> </w:t>
      </w:r>
      <w:r w:rsidR="00096533">
        <w:br/>
      </w:r>
      <w:r w:rsidR="00096533">
        <w:br/>
      </w:r>
      <w:r w:rsidR="00096533" w:rsidRPr="006D5D01">
        <w:rPr>
          <w:rFonts w:asciiTheme="minorHAnsi" w:hAnsiTheme="minorHAnsi" w:cstheme="minorHAnsi"/>
          <w:bCs/>
        </w:rPr>
        <w:t>Rôle du professeur principal dans les collèges et les lycée</w:t>
      </w:r>
      <w:r w:rsidR="00096533" w:rsidRPr="006D5D01">
        <w:rPr>
          <w:rFonts w:asciiTheme="minorHAnsi" w:hAnsiTheme="minorHAnsi" w:cstheme="minorHAnsi"/>
          <w:b/>
        </w:rPr>
        <w:t xml:space="preserve">s </w:t>
      </w:r>
      <w:r w:rsidR="00096533" w:rsidRPr="006D5D01">
        <w:rPr>
          <w:rFonts w:asciiTheme="minorHAnsi" w:hAnsiTheme="minorHAnsi" w:cstheme="minorHAnsi"/>
        </w:rPr>
        <w:t xml:space="preserve">paru dans le Bulletin officiel  &gt;  2018  &gt;  </w:t>
      </w:r>
      <w:hyperlink r:id="rId7" w:history="1">
        <w:r w:rsidR="00096533" w:rsidRPr="006D5D01">
          <w:rPr>
            <w:rStyle w:val="Lienhypertexte"/>
            <w:rFonts w:asciiTheme="minorHAnsi" w:hAnsiTheme="minorHAnsi" w:cstheme="minorHAnsi"/>
          </w:rPr>
          <w:t xml:space="preserve">n°37 du 11 octobre 2018 </w:t>
        </w:r>
      </w:hyperlink>
      <w:r w:rsidR="00096533" w:rsidRPr="006D5D01">
        <w:rPr>
          <w:rFonts w:asciiTheme="minorHAnsi" w:hAnsiTheme="minorHAnsi" w:cstheme="minorHAnsi"/>
        </w:rPr>
        <w:t xml:space="preserve"> &gt;  Enseignements primaire et secondaire</w:t>
      </w:r>
    </w:p>
    <w:p w14:paraId="3D2527FC" w14:textId="77777777" w:rsidR="00096533" w:rsidRDefault="00096533" w:rsidP="00190470">
      <w:pPr>
        <w:jc w:val="both"/>
        <w:rPr>
          <w:rFonts w:asciiTheme="minorHAnsi" w:hAnsiTheme="minorHAnsi" w:cstheme="minorHAnsi"/>
        </w:rPr>
      </w:pPr>
    </w:p>
    <w:p w14:paraId="3D2527FD" w14:textId="77777777" w:rsidR="007419D1" w:rsidRPr="005A228D" w:rsidRDefault="007419D1" w:rsidP="00C8063B">
      <w:pPr>
        <w:rPr>
          <w:rFonts w:asciiTheme="minorHAnsi" w:hAnsiTheme="minorHAnsi" w:cstheme="minorHAnsi"/>
        </w:rPr>
      </w:pPr>
    </w:p>
    <w:p w14:paraId="3D2527FE" w14:textId="77777777" w:rsidR="002A2E68" w:rsidRPr="00A45194" w:rsidRDefault="002A2E68" w:rsidP="00FE7CFB">
      <w:pPr>
        <w:jc w:val="center"/>
        <w:rPr>
          <w:rFonts w:asciiTheme="minorHAnsi" w:hAnsiTheme="minorHAnsi" w:cstheme="minorHAnsi"/>
          <w:b/>
          <w:sz w:val="40"/>
          <w:szCs w:val="28"/>
        </w:rPr>
      </w:pPr>
      <w:r w:rsidRPr="00A45194">
        <w:rPr>
          <w:rFonts w:asciiTheme="minorHAnsi" w:hAnsiTheme="minorHAnsi" w:cstheme="minorHAnsi"/>
          <w:b/>
          <w:sz w:val="40"/>
          <w:szCs w:val="28"/>
        </w:rPr>
        <w:t>Séquence 1</w:t>
      </w:r>
    </w:p>
    <w:p w14:paraId="3D2527FF" w14:textId="77777777" w:rsidR="00190470" w:rsidRPr="00190470" w:rsidRDefault="00190470" w:rsidP="0030584D">
      <w:pPr>
        <w:jc w:val="both"/>
        <w:rPr>
          <w:rFonts w:asciiTheme="minorHAnsi" w:hAnsiTheme="minorHAnsi" w:cstheme="minorHAnsi"/>
          <w:b/>
          <w:i/>
        </w:rPr>
      </w:pPr>
      <w:r w:rsidRPr="00190470">
        <w:rPr>
          <w:rFonts w:asciiTheme="minorHAnsi" w:hAnsiTheme="minorHAnsi" w:cstheme="minorHAnsi"/>
          <w:b/>
          <w:i/>
        </w:rPr>
        <w:t>Où j’en suis ? Moi maintenant, en bac professionnel.</w:t>
      </w:r>
    </w:p>
    <w:p w14:paraId="3D252800" w14:textId="77777777" w:rsidR="00190470" w:rsidRDefault="00190470" w:rsidP="0030584D">
      <w:pPr>
        <w:jc w:val="both"/>
        <w:rPr>
          <w:rFonts w:asciiTheme="minorHAnsi" w:hAnsiTheme="minorHAnsi" w:cstheme="minorHAnsi"/>
          <w:b/>
        </w:rPr>
      </w:pPr>
    </w:p>
    <w:p w14:paraId="3D252801" w14:textId="77777777" w:rsidR="002C4A9D" w:rsidRPr="005A3999" w:rsidRDefault="00C8063B" w:rsidP="00C8063B">
      <w:pPr>
        <w:rPr>
          <w:rFonts w:asciiTheme="minorHAnsi" w:hAnsiTheme="minorHAnsi" w:cstheme="minorHAnsi"/>
          <w:sz w:val="28"/>
        </w:rPr>
      </w:pPr>
      <w:r w:rsidRPr="005A3999">
        <w:rPr>
          <w:rFonts w:asciiTheme="minorHAnsi" w:hAnsiTheme="minorHAnsi" w:cstheme="minorHAnsi"/>
          <w:b/>
          <w:sz w:val="28"/>
        </w:rPr>
        <w:t>L’activité 1</w:t>
      </w:r>
      <w:r w:rsidRPr="005A3999">
        <w:rPr>
          <w:rFonts w:asciiTheme="minorHAnsi" w:hAnsiTheme="minorHAnsi" w:cstheme="minorHAnsi"/>
          <w:sz w:val="28"/>
        </w:rPr>
        <w:t xml:space="preserve"> </w:t>
      </w:r>
    </w:p>
    <w:p w14:paraId="3D252802" w14:textId="77777777" w:rsidR="002C4A9D" w:rsidRPr="005A3999" w:rsidRDefault="002C4A9D" w:rsidP="00C8063B">
      <w:pPr>
        <w:rPr>
          <w:rFonts w:asciiTheme="minorHAnsi" w:hAnsiTheme="minorHAnsi" w:cstheme="minorHAnsi"/>
          <w:b/>
          <w:sz w:val="28"/>
        </w:rPr>
      </w:pPr>
      <w:r w:rsidRPr="005A3999">
        <w:rPr>
          <w:rFonts w:asciiTheme="minorHAnsi" w:hAnsiTheme="minorHAnsi" w:cstheme="minorHAnsi"/>
          <w:b/>
          <w:sz w:val="28"/>
        </w:rPr>
        <w:t>Mon bilan matières</w:t>
      </w:r>
    </w:p>
    <w:p w14:paraId="3D252803" w14:textId="77777777" w:rsidR="00C8063B" w:rsidRPr="005A228D" w:rsidRDefault="002C4A9D" w:rsidP="00C8063B">
      <w:pPr>
        <w:rPr>
          <w:rFonts w:asciiTheme="minorHAnsi" w:hAnsiTheme="minorHAnsi" w:cstheme="minorHAnsi"/>
        </w:rPr>
      </w:pPr>
      <w:r>
        <w:rPr>
          <w:rFonts w:asciiTheme="minorHAnsi" w:hAnsiTheme="minorHAnsi" w:cstheme="minorHAnsi"/>
        </w:rPr>
        <w:t xml:space="preserve">Cette activité </w:t>
      </w:r>
      <w:r w:rsidR="00C8063B" w:rsidRPr="005A228D">
        <w:rPr>
          <w:rFonts w:asciiTheme="minorHAnsi" w:hAnsiTheme="minorHAnsi" w:cstheme="minorHAnsi"/>
        </w:rPr>
        <w:t>permet à l’élève de se questionner sur son attitude face à son travail scolaire et voir s’il peut l’améliorer pour aller en BTS</w:t>
      </w:r>
      <w:r w:rsidR="00FE7CFB" w:rsidRPr="005A228D">
        <w:rPr>
          <w:rFonts w:asciiTheme="minorHAnsi" w:hAnsiTheme="minorHAnsi" w:cstheme="minorHAnsi"/>
        </w:rPr>
        <w:t xml:space="preserve"> (brevet de technicien supérieur)</w:t>
      </w:r>
      <w:r w:rsidR="00C8063B" w:rsidRPr="005A228D">
        <w:rPr>
          <w:rFonts w:asciiTheme="minorHAnsi" w:hAnsiTheme="minorHAnsi" w:cstheme="minorHAnsi"/>
        </w:rPr>
        <w:t xml:space="preserve">. Le bilan réalisé sera utilisé lors d’un entretien avec le </w:t>
      </w:r>
      <w:r w:rsidR="00FE7CFB" w:rsidRPr="005A228D">
        <w:rPr>
          <w:rFonts w:asciiTheme="minorHAnsi" w:hAnsiTheme="minorHAnsi" w:cstheme="minorHAnsi"/>
        </w:rPr>
        <w:t>P</w:t>
      </w:r>
      <w:r w:rsidR="00C8063B" w:rsidRPr="005A228D">
        <w:rPr>
          <w:rFonts w:asciiTheme="minorHAnsi" w:hAnsiTheme="minorHAnsi" w:cstheme="minorHAnsi"/>
        </w:rPr>
        <w:t xml:space="preserve">syEN ou le </w:t>
      </w:r>
      <w:r w:rsidR="00FE7CFB" w:rsidRPr="005A228D">
        <w:rPr>
          <w:rFonts w:asciiTheme="minorHAnsi" w:hAnsiTheme="minorHAnsi" w:cstheme="minorHAnsi"/>
        </w:rPr>
        <w:t>professeur principal</w:t>
      </w:r>
      <w:r w:rsidR="00C8063B" w:rsidRPr="005A228D">
        <w:rPr>
          <w:rFonts w:asciiTheme="minorHAnsi" w:hAnsiTheme="minorHAnsi" w:cstheme="minorHAnsi"/>
        </w:rPr>
        <w:t xml:space="preserve"> pour faire le point sur une éventuelle poursuite d’études.</w:t>
      </w:r>
    </w:p>
    <w:p w14:paraId="3D252804" w14:textId="77777777" w:rsidR="00C8063B" w:rsidRPr="005A228D" w:rsidRDefault="00C8063B" w:rsidP="00C8063B">
      <w:pPr>
        <w:rPr>
          <w:rFonts w:asciiTheme="minorHAnsi" w:hAnsiTheme="minorHAnsi" w:cstheme="minorHAnsi"/>
        </w:rPr>
      </w:pPr>
    </w:p>
    <w:p w14:paraId="3D252805" w14:textId="77777777" w:rsidR="002C4A9D" w:rsidRPr="005A3999" w:rsidRDefault="00C8063B" w:rsidP="00C8063B">
      <w:pPr>
        <w:rPr>
          <w:rFonts w:asciiTheme="minorHAnsi" w:hAnsiTheme="minorHAnsi" w:cstheme="minorHAnsi"/>
          <w:b/>
          <w:sz w:val="28"/>
        </w:rPr>
      </w:pPr>
      <w:r w:rsidRPr="005A3999">
        <w:rPr>
          <w:rFonts w:asciiTheme="minorHAnsi" w:hAnsiTheme="minorHAnsi" w:cstheme="minorHAnsi"/>
          <w:b/>
          <w:sz w:val="28"/>
        </w:rPr>
        <w:t>Activité 3</w:t>
      </w:r>
    </w:p>
    <w:p w14:paraId="3D252806" w14:textId="77777777" w:rsidR="00C8063B" w:rsidRPr="005A228D" w:rsidRDefault="002C4A9D" w:rsidP="00C8063B">
      <w:pPr>
        <w:rPr>
          <w:rFonts w:asciiTheme="minorHAnsi" w:hAnsiTheme="minorHAnsi" w:cstheme="minorHAnsi"/>
        </w:rPr>
      </w:pPr>
      <w:r w:rsidRPr="005A3999">
        <w:rPr>
          <w:rFonts w:asciiTheme="minorHAnsi" w:hAnsiTheme="minorHAnsi" w:cstheme="minorHAnsi"/>
          <w:b/>
          <w:sz w:val="28"/>
        </w:rPr>
        <w:t>Mon bilan personnel après mon bac professionnel</w:t>
      </w:r>
      <w:r w:rsidR="00FE7CFB" w:rsidRPr="005A228D">
        <w:rPr>
          <w:rFonts w:asciiTheme="minorHAnsi" w:hAnsiTheme="minorHAnsi" w:cstheme="minorHAnsi"/>
        </w:rPr>
        <w:br/>
      </w:r>
      <w:r w:rsidR="00C8063B" w:rsidRPr="005A228D">
        <w:rPr>
          <w:rFonts w:asciiTheme="minorHAnsi" w:hAnsiTheme="minorHAnsi" w:cstheme="minorHAnsi"/>
        </w:rPr>
        <w:t>Pour les élèves qui ne souhaitent pas poursuivre en BTS, il faut prévoir pour ce groupe-là un atelier TRE</w:t>
      </w:r>
      <w:r w:rsidR="00FE7CFB" w:rsidRPr="005A228D">
        <w:rPr>
          <w:rFonts w:asciiTheme="minorHAnsi" w:hAnsiTheme="minorHAnsi" w:cstheme="minorHAnsi"/>
        </w:rPr>
        <w:t xml:space="preserve"> (techniques de recherche d'emploi) </w:t>
      </w:r>
      <w:r w:rsidR="00C8063B" w:rsidRPr="005A228D">
        <w:rPr>
          <w:rFonts w:asciiTheme="minorHAnsi" w:hAnsiTheme="minorHAnsi" w:cstheme="minorHAnsi"/>
        </w:rPr>
        <w:t xml:space="preserve">: lettre de motivation, CV (sur Folios), entretiens de motivation pour un emploi ou une sélection ou concours d’entrée dans les écoles diverses, inscription </w:t>
      </w:r>
      <w:r w:rsidR="00FE7CFB" w:rsidRPr="005A228D">
        <w:rPr>
          <w:rFonts w:asciiTheme="minorHAnsi" w:hAnsiTheme="minorHAnsi" w:cstheme="minorHAnsi"/>
        </w:rPr>
        <w:t>P</w:t>
      </w:r>
      <w:r w:rsidR="00C8063B" w:rsidRPr="005A228D">
        <w:rPr>
          <w:rFonts w:asciiTheme="minorHAnsi" w:hAnsiTheme="minorHAnsi" w:cstheme="minorHAnsi"/>
        </w:rPr>
        <w:t>ôle emploi…).</w:t>
      </w:r>
    </w:p>
    <w:p w14:paraId="3D252807" w14:textId="77777777" w:rsidR="00C8063B" w:rsidRPr="005A228D" w:rsidRDefault="00C8063B" w:rsidP="00C8063B">
      <w:pPr>
        <w:rPr>
          <w:rFonts w:asciiTheme="minorHAnsi" w:hAnsiTheme="minorHAnsi" w:cstheme="minorHAnsi"/>
        </w:rPr>
      </w:pPr>
      <w:r w:rsidRPr="005A228D">
        <w:rPr>
          <w:rFonts w:asciiTheme="minorHAnsi" w:hAnsiTheme="minorHAnsi" w:cstheme="minorHAnsi"/>
        </w:rPr>
        <w:t xml:space="preserve">Parmi les poursuites d’études, il faut penser aux </w:t>
      </w:r>
      <w:r w:rsidR="00FE7CFB" w:rsidRPr="005A228D">
        <w:rPr>
          <w:rFonts w:asciiTheme="minorHAnsi" w:hAnsiTheme="minorHAnsi" w:cstheme="minorHAnsi"/>
        </w:rPr>
        <w:t>MC (mention complém</w:t>
      </w:r>
      <w:bookmarkStart w:id="0" w:name="_GoBack"/>
      <w:bookmarkEnd w:id="0"/>
      <w:r w:rsidR="00FE7CFB" w:rsidRPr="005A228D">
        <w:rPr>
          <w:rFonts w:asciiTheme="minorHAnsi" w:hAnsiTheme="minorHAnsi" w:cstheme="minorHAnsi"/>
        </w:rPr>
        <w:t xml:space="preserve">entaire), FCIL </w:t>
      </w:r>
      <w:r w:rsidR="00FE7CFB" w:rsidRPr="005A228D">
        <w:rPr>
          <w:rFonts w:asciiTheme="minorHAnsi" w:hAnsiTheme="minorHAnsi" w:cstheme="minorHAnsi"/>
        </w:rPr>
        <w:lastRenderedPageBreak/>
        <w:t>(formation complémentaire d’initiative locale)…</w:t>
      </w:r>
    </w:p>
    <w:p w14:paraId="3D252808" w14:textId="77777777" w:rsidR="00C8063B" w:rsidRPr="005A228D" w:rsidRDefault="00C8063B" w:rsidP="00C8063B">
      <w:pPr>
        <w:rPr>
          <w:rFonts w:asciiTheme="minorHAnsi" w:hAnsiTheme="minorHAnsi" w:cstheme="minorHAnsi"/>
        </w:rPr>
      </w:pPr>
    </w:p>
    <w:p w14:paraId="3D252809" w14:textId="77777777" w:rsidR="00C8063B" w:rsidRPr="005A228D" w:rsidRDefault="00C8063B" w:rsidP="00C8063B">
      <w:pPr>
        <w:rPr>
          <w:rFonts w:asciiTheme="minorHAnsi" w:hAnsiTheme="minorHAnsi" w:cstheme="minorHAnsi"/>
        </w:rPr>
      </w:pPr>
    </w:p>
    <w:p w14:paraId="3D25280A" w14:textId="77777777" w:rsidR="00C8063B" w:rsidRPr="005A3999" w:rsidRDefault="00C8063B" w:rsidP="00C8063B">
      <w:pPr>
        <w:jc w:val="center"/>
        <w:rPr>
          <w:rFonts w:asciiTheme="minorHAnsi" w:hAnsiTheme="minorHAnsi" w:cstheme="minorHAnsi"/>
          <w:b/>
          <w:sz w:val="40"/>
          <w:szCs w:val="28"/>
        </w:rPr>
      </w:pPr>
      <w:r w:rsidRPr="005A3999">
        <w:rPr>
          <w:rFonts w:asciiTheme="minorHAnsi" w:hAnsiTheme="minorHAnsi" w:cstheme="minorHAnsi"/>
          <w:b/>
          <w:sz w:val="40"/>
          <w:szCs w:val="28"/>
        </w:rPr>
        <w:t>Séquence 2</w:t>
      </w:r>
    </w:p>
    <w:p w14:paraId="3D25280B" w14:textId="77777777" w:rsidR="00C8063B" w:rsidRPr="002C4A9D" w:rsidRDefault="002C4A9D" w:rsidP="00C8063B">
      <w:pPr>
        <w:rPr>
          <w:rFonts w:asciiTheme="minorHAnsi" w:hAnsiTheme="minorHAnsi" w:cstheme="minorHAnsi"/>
          <w:i/>
        </w:rPr>
      </w:pPr>
      <w:r w:rsidRPr="002C4A9D">
        <w:rPr>
          <w:rFonts w:asciiTheme="minorHAnsi" w:hAnsiTheme="minorHAnsi"/>
          <w:b/>
          <w:bCs/>
          <w:i/>
        </w:rPr>
        <w:t>Mes plus grandes chances de réussite</w:t>
      </w:r>
      <w:r>
        <w:rPr>
          <w:rFonts w:asciiTheme="minorHAnsi" w:hAnsiTheme="minorHAnsi"/>
          <w:b/>
          <w:bCs/>
          <w:i/>
        </w:rPr>
        <w:t>.</w:t>
      </w:r>
    </w:p>
    <w:p w14:paraId="3D25280C" w14:textId="77777777" w:rsidR="00ED7EEE" w:rsidRPr="005A228D" w:rsidRDefault="00ED7EEE" w:rsidP="00C8063B">
      <w:pPr>
        <w:rPr>
          <w:rFonts w:asciiTheme="minorHAnsi" w:hAnsiTheme="minorHAnsi" w:cstheme="minorHAnsi"/>
        </w:rPr>
      </w:pPr>
      <w:r w:rsidRPr="005A228D">
        <w:rPr>
          <w:rFonts w:asciiTheme="minorHAnsi" w:hAnsiTheme="minorHAnsi" w:cstheme="minorHAnsi"/>
        </w:rPr>
        <w:t>Prévoir dans cette séquence de demander aux élèves d’amener un casque pour écouter les vidéos.</w:t>
      </w:r>
    </w:p>
    <w:p w14:paraId="3D25280D" w14:textId="77777777" w:rsidR="00ED7EEE" w:rsidRPr="005A228D" w:rsidRDefault="00ED7EEE" w:rsidP="00C8063B">
      <w:pPr>
        <w:rPr>
          <w:rFonts w:asciiTheme="minorHAnsi" w:hAnsiTheme="minorHAnsi" w:cstheme="minorHAnsi"/>
        </w:rPr>
      </w:pPr>
    </w:p>
    <w:p w14:paraId="3D25280E" w14:textId="77777777" w:rsidR="002C4A9D" w:rsidRPr="005A3999" w:rsidRDefault="00C8063B" w:rsidP="00C8063B">
      <w:pPr>
        <w:rPr>
          <w:sz w:val="28"/>
        </w:rPr>
      </w:pPr>
      <w:r w:rsidRPr="005A3999">
        <w:rPr>
          <w:rFonts w:asciiTheme="minorHAnsi" w:hAnsiTheme="minorHAnsi" w:cstheme="minorHAnsi"/>
          <w:b/>
          <w:sz w:val="28"/>
        </w:rPr>
        <w:t>Activité 1</w:t>
      </w:r>
      <w:r w:rsidR="002C4A9D" w:rsidRPr="005A3999">
        <w:rPr>
          <w:sz w:val="28"/>
        </w:rPr>
        <w:t xml:space="preserve"> </w:t>
      </w:r>
    </w:p>
    <w:p w14:paraId="10A5AD5F" w14:textId="77777777" w:rsidR="0002033B" w:rsidRDefault="002C4A9D" w:rsidP="00C8063B">
      <w:pPr>
        <w:rPr>
          <w:rFonts w:asciiTheme="minorHAnsi" w:hAnsiTheme="minorHAnsi" w:cstheme="minorHAnsi"/>
          <w:b/>
          <w:sz w:val="28"/>
        </w:rPr>
      </w:pPr>
      <w:r w:rsidRPr="005A3999">
        <w:rPr>
          <w:rFonts w:asciiTheme="minorHAnsi" w:hAnsiTheme="minorHAnsi" w:cstheme="minorHAnsi"/>
          <w:b/>
          <w:sz w:val="28"/>
        </w:rPr>
        <w:t>Où vont les bacheliers professionnels ?</w:t>
      </w:r>
    </w:p>
    <w:p w14:paraId="3D25280F" w14:textId="3EF8D2F4" w:rsidR="00C8063B" w:rsidRPr="005A228D" w:rsidRDefault="0002033B" w:rsidP="00C8063B">
      <w:pPr>
        <w:rPr>
          <w:rFonts w:asciiTheme="minorHAnsi" w:hAnsiTheme="minorHAnsi" w:cstheme="minorHAnsi"/>
        </w:rPr>
      </w:pPr>
      <w:r w:rsidRPr="005A228D">
        <w:rPr>
          <w:rFonts w:asciiTheme="minorHAnsi" w:hAnsiTheme="minorHAnsi" w:cstheme="minorHAnsi"/>
        </w:rPr>
        <w:t xml:space="preserve">Les élèves ont accès aux fiches des bacs professionnels du CIO (centre d’information et d’orientation) Montpellier-Centre </w:t>
      </w:r>
      <w:hyperlink r:id="rId8" w:history="1">
        <w:r w:rsidRPr="00580F01">
          <w:rPr>
            <w:rStyle w:val="Lienhypertexte"/>
            <w:rFonts w:asciiTheme="minorHAnsi" w:hAnsiTheme="minorHAnsi" w:cstheme="minorHAnsi"/>
          </w:rPr>
          <w:t>http://www.cio-ly34.xyz/fiches.html</w:t>
        </w:r>
      </w:hyperlink>
      <w:r w:rsidR="00D62671" w:rsidRPr="005A228D">
        <w:rPr>
          <w:rFonts w:asciiTheme="minorHAnsi" w:hAnsiTheme="minorHAnsi" w:cstheme="minorHAnsi"/>
          <w:b/>
        </w:rPr>
        <w:br/>
      </w:r>
      <w:r w:rsidR="00D62671" w:rsidRPr="005A228D">
        <w:rPr>
          <w:rFonts w:asciiTheme="minorHAnsi" w:hAnsiTheme="minorHAnsi" w:cstheme="minorHAnsi"/>
        </w:rPr>
        <w:t>L</w:t>
      </w:r>
      <w:r w:rsidR="00C8063B" w:rsidRPr="005A228D">
        <w:rPr>
          <w:rFonts w:asciiTheme="minorHAnsi" w:hAnsiTheme="minorHAnsi" w:cstheme="minorHAnsi"/>
        </w:rPr>
        <w:t>’objectif est de voir ce que les élèves de bac pro</w:t>
      </w:r>
      <w:r w:rsidR="00FE7CFB" w:rsidRPr="005A228D">
        <w:rPr>
          <w:rFonts w:asciiTheme="minorHAnsi" w:hAnsiTheme="minorHAnsi" w:cstheme="minorHAnsi"/>
        </w:rPr>
        <w:t>fessionnel</w:t>
      </w:r>
      <w:r w:rsidR="00C8063B" w:rsidRPr="005A228D">
        <w:rPr>
          <w:rFonts w:asciiTheme="minorHAnsi" w:hAnsiTheme="minorHAnsi" w:cstheme="minorHAnsi"/>
        </w:rPr>
        <w:t xml:space="preserve"> connaissent comme poursuites d’études ou diplômes accessibles ap</w:t>
      </w:r>
      <w:r w:rsidR="00D62671" w:rsidRPr="005A228D">
        <w:rPr>
          <w:rFonts w:asciiTheme="minorHAnsi" w:hAnsiTheme="minorHAnsi" w:cstheme="minorHAnsi"/>
        </w:rPr>
        <w:t xml:space="preserve">rès la terminale afin de palier </w:t>
      </w:r>
      <w:r w:rsidR="00C8063B" w:rsidRPr="005A228D">
        <w:rPr>
          <w:rFonts w:asciiTheme="minorHAnsi" w:hAnsiTheme="minorHAnsi" w:cstheme="minorHAnsi"/>
        </w:rPr>
        <w:t>leur manque de connaissance</w:t>
      </w:r>
      <w:r w:rsidR="00D62671" w:rsidRPr="005A228D">
        <w:rPr>
          <w:rFonts w:asciiTheme="minorHAnsi" w:hAnsiTheme="minorHAnsi" w:cstheme="minorHAnsi"/>
        </w:rPr>
        <w:t>s</w:t>
      </w:r>
      <w:r w:rsidR="006B48B5" w:rsidRPr="005A228D">
        <w:rPr>
          <w:rFonts w:asciiTheme="minorHAnsi" w:hAnsiTheme="minorHAnsi" w:cstheme="minorHAnsi"/>
        </w:rPr>
        <w:t>.</w:t>
      </w:r>
    </w:p>
    <w:p w14:paraId="3D252810" w14:textId="77777777" w:rsidR="00B54B4A" w:rsidRPr="005A228D" w:rsidRDefault="00B54B4A" w:rsidP="00C8063B">
      <w:pPr>
        <w:rPr>
          <w:rFonts w:asciiTheme="minorHAnsi" w:hAnsiTheme="minorHAnsi" w:cstheme="minorHAnsi"/>
        </w:rPr>
      </w:pPr>
      <w:r w:rsidRPr="005A228D">
        <w:rPr>
          <w:rFonts w:asciiTheme="minorHAnsi" w:hAnsiTheme="minorHAnsi" w:cstheme="minorHAnsi"/>
        </w:rPr>
        <w:t xml:space="preserve">Dans </w:t>
      </w:r>
      <w:r w:rsidR="00D62671" w:rsidRPr="005A228D">
        <w:rPr>
          <w:rFonts w:asciiTheme="minorHAnsi" w:hAnsiTheme="minorHAnsi" w:cstheme="minorHAnsi"/>
        </w:rPr>
        <w:t>« </w:t>
      </w:r>
      <w:r w:rsidRPr="005A228D">
        <w:rPr>
          <w:rFonts w:asciiTheme="minorHAnsi" w:hAnsiTheme="minorHAnsi" w:cstheme="minorHAnsi"/>
        </w:rPr>
        <w:t>autres</w:t>
      </w:r>
      <w:r w:rsidR="00D62671" w:rsidRPr="005A228D">
        <w:rPr>
          <w:rFonts w:asciiTheme="minorHAnsi" w:hAnsiTheme="minorHAnsi" w:cstheme="minorHAnsi"/>
        </w:rPr>
        <w:t> »</w:t>
      </w:r>
      <w:r w:rsidRPr="005A228D">
        <w:rPr>
          <w:rFonts w:asciiTheme="minorHAnsi" w:hAnsiTheme="minorHAnsi" w:cstheme="minorHAnsi"/>
        </w:rPr>
        <w:t>, on peut trouver des formations telles que moniteur-éducateur, aide-soignant</w:t>
      </w:r>
      <w:r w:rsidR="00B93544" w:rsidRPr="005A228D">
        <w:rPr>
          <w:rFonts w:asciiTheme="minorHAnsi" w:hAnsiTheme="minorHAnsi" w:cstheme="minorHAnsi"/>
        </w:rPr>
        <w:t>, auxiliaire de puériculture, armées, police…</w:t>
      </w:r>
    </w:p>
    <w:p w14:paraId="3D252811" w14:textId="77777777" w:rsidR="006B48B5" w:rsidRPr="005A228D" w:rsidRDefault="006B48B5" w:rsidP="00C8063B">
      <w:pPr>
        <w:rPr>
          <w:rFonts w:asciiTheme="minorHAnsi" w:hAnsiTheme="minorHAnsi" w:cstheme="minorHAnsi"/>
        </w:rPr>
      </w:pPr>
      <w:r w:rsidRPr="005A228D">
        <w:rPr>
          <w:rFonts w:asciiTheme="minorHAnsi" w:hAnsiTheme="minorHAnsi" w:cstheme="minorHAnsi"/>
        </w:rPr>
        <w:t xml:space="preserve">Les formations en un an sont : </w:t>
      </w:r>
      <w:r w:rsidR="00FE7CFB" w:rsidRPr="005A228D">
        <w:rPr>
          <w:rFonts w:asciiTheme="minorHAnsi" w:hAnsiTheme="minorHAnsi" w:cstheme="minorHAnsi"/>
        </w:rPr>
        <w:t>MC (</w:t>
      </w:r>
      <w:r w:rsidR="00D62671" w:rsidRPr="005A228D">
        <w:rPr>
          <w:rFonts w:asciiTheme="minorHAnsi" w:hAnsiTheme="minorHAnsi" w:cstheme="minorHAnsi"/>
        </w:rPr>
        <w:t>m</w:t>
      </w:r>
      <w:r w:rsidRPr="005A228D">
        <w:rPr>
          <w:rFonts w:asciiTheme="minorHAnsi" w:hAnsiTheme="minorHAnsi" w:cstheme="minorHAnsi"/>
        </w:rPr>
        <w:t>ention complémentaire</w:t>
      </w:r>
      <w:r w:rsidR="00FE7CFB" w:rsidRPr="005A228D">
        <w:rPr>
          <w:rFonts w:asciiTheme="minorHAnsi" w:hAnsiTheme="minorHAnsi" w:cstheme="minorHAnsi"/>
        </w:rPr>
        <w:t>)</w:t>
      </w:r>
      <w:r w:rsidRPr="005A228D">
        <w:rPr>
          <w:rFonts w:asciiTheme="minorHAnsi" w:hAnsiTheme="minorHAnsi" w:cstheme="minorHAnsi"/>
        </w:rPr>
        <w:t xml:space="preserve">, </w:t>
      </w:r>
      <w:r w:rsidR="00FE7CFB" w:rsidRPr="005A228D">
        <w:rPr>
          <w:rFonts w:asciiTheme="minorHAnsi" w:hAnsiTheme="minorHAnsi" w:cstheme="minorHAnsi"/>
        </w:rPr>
        <w:t>FCIL (</w:t>
      </w:r>
      <w:r w:rsidRPr="005A228D">
        <w:rPr>
          <w:rFonts w:asciiTheme="minorHAnsi" w:hAnsiTheme="minorHAnsi" w:cstheme="minorHAnsi"/>
        </w:rPr>
        <w:t>formation complémentaire d’initiative locale</w:t>
      </w:r>
      <w:r w:rsidR="00FE7CFB" w:rsidRPr="005A228D">
        <w:rPr>
          <w:rFonts w:asciiTheme="minorHAnsi" w:hAnsiTheme="minorHAnsi" w:cstheme="minorHAnsi"/>
        </w:rPr>
        <w:t>)</w:t>
      </w:r>
      <w:r w:rsidRPr="005A228D">
        <w:rPr>
          <w:rFonts w:asciiTheme="minorHAnsi" w:hAnsiTheme="minorHAnsi" w:cstheme="minorHAnsi"/>
        </w:rPr>
        <w:t xml:space="preserve">, </w:t>
      </w:r>
      <w:r w:rsidR="00FE7CFB" w:rsidRPr="005A228D">
        <w:rPr>
          <w:rFonts w:asciiTheme="minorHAnsi" w:hAnsiTheme="minorHAnsi" w:cstheme="minorHAnsi"/>
        </w:rPr>
        <w:t>CS (</w:t>
      </w:r>
      <w:r w:rsidRPr="005A228D">
        <w:rPr>
          <w:rFonts w:asciiTheme="minorHAnsi" w:hAnsiTheme="minorHAnsi" w:cstheme="minorHAnsi"/>
        </w:rPr>
        <w:t>certificat de spécialisation</w:t>
      </w:r>
      <w:r w:rsidR="00FE7CFB" w:rsidRPr="005A228D">
        <w:rPr>
          <w:rFonts w:asciiTheme="minorHAnsi" w:hAnsiTheme="minorHAnsi" w:cstheme="minorHAnsi"/>
        </w:rPr>
        <w:t>).</w:t>
      </w:r>
      <w:r w:rsidRPr="005A228D">
        <w:rPr>
          <w:rFonts w:asciiTheme="minorHAnsi" w:hAnsiTheme="minorHAnsi" w:cstheme="minorHAnsi"/>
        </w:rPr>
        <w:t xml:space="preserve"> </w:t>
      </w:r>
    </w:p>
    <w:p w14:paraId="3D252812" w14:textId="77777777" w:rsidR="00D62671" w:rsidRPr="005A228D" w:rsidRDefault="00D62671" w:rsidP="006B48B5">
      <w:pPr>
        <w:rPr>
          <w:rFonts w:asciiTheme="minorHAnsi" w:hAnsiTheme="minorHAnsi" w:cstheme="minorHAnsi"/>
          <w:b/>
        </w:rPr>
      </w:pPr>
    </w:p>
    <w:p w14:paraId="3D252813" w14:textId="77777777" w:rsidR="006B48B5" w:rsidRPr="005A228D" w:rsidRDefault="006B48B5" w:rsidP="006B48B5">
      <w:pPr>
        <w:rPr>
          <w:rFonts w:asciiTheme="minorHAnsi" w:hAnsiTheme="minorHAnsi" w:cstheme="minorHAnsi"/>
          <w:b/>
        </w:rPr>
      </w:pPr>
      <w:r w:rsidRPr="005A228D">
        <w:rPr>
          <w:rFonts w:asciiTheme="minorHAnsi" w:hAnsiTheme="minorHAnsi" w:cstheme="minorHAnsi"/>
          <w:b/>
        </w:rPr>
        <w:t>F</w:t>
      </w:r>
      <w:r w:rsidR="00FE7CFB" w:rsidRPr="005A228D">
        <w:rPr>
          <w:rFonts w:asciiTheme="minorHAnsi" w:hAnsiTheme="minorHAnsi" w:cstheme="minorHAnsi"/>
          <w:b/>
        </w:rPr>
        <w:t>ormations</w:t>
      </w:r>
      <w:r w:rsidR="00D62671" w:rsidRPr="005A228D">
        <w:rPr>
          <w:rFonts w:asciiTheme="minorHAnsi" w:hAnsiTheme="minorHAnsi" w:cstheme="minorHAnsi"/>
          <w:b/>
        </w:rPr>
        <w:t xml:space="preserve"> </w:t>
      </w:r>
      <w:r w:rsidR="00FE7CFB" w:rsidRPr="005A228D">
        <w:rPr>
          <w:rFonts w:asciiTheme="minorHAnsi" w:hAnsiTheme="minorHAnsi" w:cstheme="minorHAnsi"/>
          <w:b/>
        </w:rPr>
        <w:t>en 1 an</w:t>
      </w:r>
    </w:p>
    <w:p w14:paraId="3D252814" w14:textId="77777777" w:rsidR="006B48B5" w:rsidRPr="005A228D" w:rsidRDefault="006B48B5" w:rsidP="006B48B5">
      <w:pPr>
        <w:rPr>
          <w:rFonts w:asciiTheme="minorHAnsi" w:hAnsiTheme="minorHAnsi" w:cstheme="minorHAnsi"/>
        </w:rPr>
      </w:pPr>
      <w:r w:rsidRPr="005A228D">
        <w:rPr>
          <w:rFonts w:asciiTheme="minorHAnsi" w:hAnsiTheme="minorHAnsi" w:cstheme="minorHAnsi"/>
        </w:rPr>
        <w:t>Nombre de bacheliers professionnels poursuivent leurs études pour 1 an, afin d’acquérir une spécialisation ou une double compétence.</w:t>
      </w:r>
    </w:p>
    <w:p w14:paraId="3D252815" w14:textId="77777777" w:rsidR="006B48B5" w:rsidRPr="002C4A9D" w:rsidRDefault="006B48B5" w:rsidP="006B48B5">
      <w:pPr>
        <w:rPr>
          <w:rFonts w:asciiTheme="minorHAnsi" w:hAnsiTheme="minorHAnsi" w:cstheme="minorHAnsi"/>
          <w:sz w:val="14"/>
        </w:rPr>
      </w:pPr>
    </w:p>
    <w:p w14:paraId="3D252816" w14:textId="77777777" w:rsidR="006B48B5" w:rsidRPr="005A3999" w:rsidRDefault="006B48B5" w:rsidP="006B48B5">
      <w:pPr>
        <w:rPr>
          <w:rFonts w:asciiTheme="minorHAnsi" w:hAnsiTheme="minorHAnsi" w:cstheme="minorHAnsi"/>
          <w:b/>
        </w:rPr>
      </w:pPr>
      <w:r w:rsidRPr="005A3999">
        <w:rPr>
          <w:rFonts w:asciiTheme="minorHAnsi" w:hAnsiTheme="minorHAnsi" w:cstheme="minorHAnsi"/>
          <w:b/>
        </w:rPr>
        <w:t>MC</w:t>
      </w:r>
    </w:p>
    <w:p w14:paraId="3D252817" w14:textId="77777777" w:rsidR="006B48B5" w:rsidRPr="005A228D" w:rsidRDefault="006B48B5" w:rsidP="006B48B5">
      <w:pPr>
        <w:rPr>
          <w:rFonts w:asciiTheme="minorHAnsi" w:hAnsiTheme="minorHAnsi" w:cstheme="minorHAnsi"/>
        </w:rPr>
      </w:pPr>
      <w:r w:rsidRPr="005A228D">
        <w:rPr>
          <w:rFonts w:asciiTheme="minorHAnsi" w:hAnsiTheme="minorHAnsi" w:cstheme="minorHAnsi"/>
        </w:rPr>
        <w:t>Une vingtaine de mentions complémentaires, de niveau équivalent au bac, recrutent sur dossier. Elles se préparent en lycé</w:t>
      </w:r>
      <w:r w:rsidR="00FE7CFB" w:rsidRPr="005A228D">
        <w:rPr>
          <w:rFonts w:asciiTheme="minorHAnsi" w:hAnsiTheme="minorHAnsi" w:cstheme="minorHAnsi"/>
        </w:rPr>
        <w:t>e professionnel</w:t>
      </w:r>
      <w:r w:rsidRPr="005A228D">
        <w:rPr>
          <w:rFonts w:asciiTheme="minorHAnsi" w:hAnsiTheme="minorHAnsi" w:cstheme="minorHAnsi"/>
        </w:rPr>
        <w:t xml:space="preserve"> ou en centre de formation d’apprentis (CFA). Le choix d’une MC s’effectue à l’intérieur du même champ professionnel : MC </w:t>
      </w:r>
      <w:r w:rsidR="00D62671" w:rsidRPr="005A228D">
        <w:rPr>
          <w:rFonts w:asciiTheme="minorHAnsi" w:hAnsiTheme="minorHAnsi" w:cstheme="minorHAnsi"/>
        </w:rPr>
        <w:t>A</w:t>
      </w:r>
      <w:r w:rsidRPr="005A228D">
        <w:rPr>
          <w:rFonts w:asciiTheme="minorHAnsi" w:hAnsiTheme="minorHAnsi" w:cstheme="minorHAnsi"/>
        </w:rPr>
        <w:t xml:space="preserve">rt de la cuisine allégée, avec un bac </w:t>
      </w:r>
      <w:r w:rsidR="00FE7CFB" w:rsidRPr="005A228D">
        <w:rPr>
          <w:rFonts w:asciiTheme="minorHAnsi" w:hAnsiTheme="minorHAnsi" w:cstheme="minorHAnsi"/>
        </w:rPr>
        <w:t xml:space="preserve">professionnel </w:t>
      </w:r>
      <w:r w:rsidR="00D62671" w:rsidRPr="005A228D">
        <w:rPr>
          <w:rFonts w:asciiTheme="minorHAnsi" w:hAnsiTheme="minorHAnsi" w:cstheme="minorHAnsi"/>
        </w:rPr>
        <w:t>Restauration ; MC V</w:t>
      </w:r>
      <w:r w:rsidRPr="005A228D">
        <w:rPr>
          <w:rFonts w:asciiTheme="minorHAnsi" w:hAnsiTheme="minorHAnsi" w:cstheme="minorHAnsi"/>
        </w:rPr>
        <w:t>endeur spécialisé en pro</w:t>
      </w:r>
      <w:r w:rsidR="00D62671" w:rsidRPr="005A228D">
        <w:rPr>
          <w:rFonts w:asciiTheme="minorHAnsi" w:hAnsiTheme="minorHAnsi" w:cstheme="minorHAnsi"/>
        </w:rPr>
        <w:t>duits techniques pour l’habitat</w:t>
      </w:r>
      <w:r w:rsidRPr="005A228D">
        <w:rPr>
          <w:rFonts w:asciiTheme="minorHAnsi" w:hAnsiTheme="minorHAnsi" w:cstheme="minorHAnsi"/>
        </w:rPr>
        <w:t xml:space="preserve"> avec un bac pro</w:t>
      </w:r>
      <w:r w:rsidR="00D62671" w:rsidRPr="005A228D">
        <w:rPr>
          <w:rFonts w:asciiTheme="minorHAnsi" w:hAnsiTheme="minorHAnsi" w:cstheme="minorHAnsi"/>
        </w:rPr>
        <w:t>fessionnel</w:t>
      </w:r>
      <w:r w:rsidRPr="005A228D">
        <w:rPr>
          <w:rFonts w:asciiTheme="minorHAnsi" w:hAnsiTheme="minorHAnsi" w:cstheme="minorHAnsi"/>
        </w:rPr>
        <w:t xml:space="preserve"> </w:t>
      </w:r>
      <w:r w:rsidR="00D62671" w:rsidRPr="005A228D">
        <w:rPr>
          <w:rFonts w:asciiTheme="minorHAnsi" w:hAnsiTheme="minorHAnsi" w:cstheme="minorHAnsi"/>
        </w:rPr>
        <w:t>V</w:t>
      </w:r>
      <w:r w:rsidRPr="005A228D">
        <w:rPr>
          <w:rFonts w:asciiTheme="minorHAnsi" w:hAnsiTheme="minorHAnsi" w:cstheme="minorHAnsi"/>
        </w:rPr>
        <w:t>ente...</w:t>
      </w:r>
    </w:p>
    <w:p w14:paraId="3D252818" w14:textId="77777777" w:rsidR="006B48B5" w:rsidRPr="002C4A9D" w:rsidRDefault="006B48B5" w:rsidP="006B48B5">
      <w:pPr>
        <w:rPr>
          <w:rFonts w:asciiTheme="minorHAnsi" w:hAnsiTheme="minorHAnsi" w:cstheme="minorHAnsi"/>
          <w:sz w:val="14"/>
        </w:rPr>
      </w:pPr>
    </w:p>
    <w:p w14:paraId="3D252819" w14:textId="77777777" w:rsidR="006B48B5" w:rsidRPr="005A3999" w:rsidRDefault="006B48B5" w:rsidP="006B48B5">
      <w:pPr>
        <w:rPr>
          <w:rFonts w:asciiTheme="minorHAnsi" w:hAnsiTheme="minorHAnsi" w:cstheme="minorHAnsi"/>
          <w:b/>
        </w:rPr>
      </w:pPr>
      <w:r w:rsidRPr="005A3999">
        <w:rPr>
          <w:rFonts w:asciiTheme="minorHAnsi" w:hAnsiTheme="minorHAnsi" w:cstheme="minorHAnsi"/>
          <w:b/>
        </w:rPr>
        <w:t>FCIL</w:t>
      </w:r>
    </w:p>
    <w:p w14:paraId="3D25281A" w14:textId="77777777" w:rsidR="006B48B5" w:rsidRPr="005A228D" w:rsidRDefault="006B48B5" w:rsidP="006B48B5">
      <w:pPr>
        <w:rPr>
          <w:rFonts w:asciiTheme="minorHAnsi" w:hAnsiTheme="minorHAnsi" w:cstheme="minorHAnsi"/>
        </w:rPr>
      </w:pPr>
      <w:r w:rsidRPr="005A228D">
        <w:rPr>
          <w:rFonts w:asciiTheme="minorHAnsi" w:hAnsiTheme="minorHAnsi" w:cstheme="minorHAnsi"/>
        </w:rPr>
        <w:t>Les formations complémentaires d’initiative locale répondent à des besoins précis en qualification. Suivies en lycée professionnel ou en école privée, elles permettent de se spécialiser.</w:t>
      </w:r>
    </w:p>
    <w:p w14:paraId="3D25281B" w14:textId="77777777" w:rsidR="006B48B5" w:rsidRPr="005A228D" w:rsidRDefault="006B48B5" w:rsidP="006B48B5">
      <w:pPr>
        <w:rPr>
          <w:rFonts w:asciiTheme="minorHAnsi" w:hAnsiTheme="minorHAnsi" w:cstheme="minorHAnsi"/>
        </w:rPr>
      </w:pPr>
      <w:r w:rsidRPr="005A228D">
        <w:rPr>
          <w:rFonts w:asciiTheme="minorHAnsi" w:hAnsiTheme="minorHAnsi" w:cstheme="minorHAnsi"/>
        </w:rPr>
        <w:t xml:space="preserve">Un exemple : la FCIL </w:t>
      </w:r>
      <w:r w:rsidR="00D62671" w:rsidRPr="005A228D">
        <w:rPr>
          <w:rFonts w:asciiTheme="minorHAnsi" w:hAnsiTheme="minorHAnsi" w:cstheme="minorHAnsi"/>
        </w:rPr>
        <w:t>S</w:t>
      </w:r>
      <w:r w:rsidRPr="005A228D">
        <w:rPr>
          <w:rFonts w:asciiTheme="minorHAnsi" w:hAnsiTheme="minorHAnsi" w:cstheme="minorHAnsi"/>
        </w:rPr>
        <w:t xml:space="preserve">ecrétariat médical après un bac </w:t>
      </w:r>
      <w:r w:rsidR="001B7AE2" w:rsidRPr="005A228D">
        <w:rPr>
          <w:rFonts w:asciiTheme="minorHAnsi" w:hAnsiTheme="minorHAnsi" w:cstheme="minorHAnsi"/>
        </w:rPr>
        <w:t>professionnel</w:t>
      </w:r>
      <w:r w:rsidRPr="005A228D">
        <w:rPr>
          <w:rFonts w:asciiTheme="minorHAnsi" w:hAnsiTheme="minorHAnsi" w:cstheme="minorHAnsi"/>
        </w:rPr>
        <w:t xml:space="preserve"> </w:t>
      </w:r>
      <w:r w:rsidR="00D62671" w:rsidRPr="005A228D">
        <w:rPr>
          <w:rFonts w:asciiTheme="minorHAnsi" w:hAnsiTheme="minorHAnsi" w:cstheme="minorHAnsi"/>
        </w:rPr>
        <w:t>S</w:t>
      </w:r>
      <w:r w:rsidRPr="005A228D">
        <w:rPr>
          <w:rFonts w:asciiTheme="minorHAnsi" w:hAnsiTheme="minorHAnsi" w:cstheme="minorHAnsi"/>
        </w:rPr>
        <w:t>ecrétariat. L’année est validée par une attestation ou un certificat d’école.</w:t>
      </w:r>
    </w:p>
    <w:p w14:paraId="3D25281C" w14:textId="77777777" w:rsidR="006B48B5" w:rsidRPr="002C4A9D" w:rsidRDefault="006B48B5" w:rsidP="006B48B5">
      <w:pPr>
        <w:rPr>
          <w:rFonts w:asciiTheme="minorHAnsi" w:hAnsiTheme="minorHAnsi" w:cstheme="minorHAnsi"/>
          <w:sz w:val="14"/>
        </w:rPr>
      </w:pPr>
    </w:p>
    <w:p w14:paraId="3D25281D" w14:textId="77777777" w:rsidR="006B48B5" w:rsidRPr="005A3999" w:rsidRDefault="006B48B5" w:rsidP="006B48B5">
      <w:pPr>
        <w:rPr>
          <w:rFonts w:asciiTheme="minorHAnsi" w:hAnsiTheme="minorHAnsi" w:cstheme="minorHAnsi"/>
          <w:b/>
        </w:rPr>
      </w:pPr>
      <w:r w:rsidRPr="005A3999">
        <w:rPr>
          <w:rFonts w:asciiTheme="minorHAnsi" w:hAnsiTheme="minorHAnsi" w:cstheme="minorHAnsi"/>
          <w:b/>
        </w:rPr>
        <w:t>CS</w:t>
      </w:r>
    </w:p>
    <w:p w14:paraId="3D25281E" w14:textId="77777777" w:rsidR="006B48B5" w:rsidRPr="005A228D" w:rsidRDefault="006B48B5" w:rsidP="006B48B5">
      <w:pPr>
        <w:rPr>
          <w:rFonts w:asciiTheme="minorHAnsi" w:hAnsiTheme="minorHAnsi" w:cstheme="minorHAnsi"/>
        </w:rPr>
      </w:pPr>
      <w:r w:rsidRPr="005A228D">
        <w:rPr>
          <w:rFonts w:asciiTheme="minorHAnsi" w:hAnsiTheme="minorHAnsi" w:cstheme="minorHAnsi"/>
        </w:rPr>
        <w:t>Les certificats de spécialisation agricoles s’adressent aux titulaires d’un bac pro</w:t>
      </w:r>
      <w:r w:rsidR="00D62671" w:rsidRPr="005A228D">
        <w:rPr>
          <w:rFonts w:asciiTheme="minorHAnsi" w:hAnsiTheme="minorHAnsi" w:cstheme="minorHAnsi"/>
        </w:rPr>
        <w:t>fessionnel</w:t>
      </w:r>
      <w:r w:rsidRPr="005A228D">
        <w:rPr>
          <w:rFonts w:asciiTheme="minorHAnsi" w:hAnsiTheme="minorHAnsi" w:cstheme="minorHAnsi"/>
        </w:rPr>
        <w:t xml:space="preserve"> du domaine de l’agriculture ou de l’agroalimentaire. Ils attestent de compétences variées (comptabilité, vente, conseil…), très utiles aux professionnels de l’élevage, de l’exploitation agricole, de l’aménagement paysager… La formation se déroule en lycée agricole, en CFA ou en école, souvent sous contrat d’apprentissage.</w:t>
      </w:r>
    </w:p>
    <w:p w14:paraId="3D25281F" w14:textId="77777777" w:rsidR="004175F5" w:rsidRPr="005A228D" w:rsidRDefault="004175F5" w:rsidP="006B48B5">
      <w:pPr>
        <w:rPr>
          <w:rFonts w:asciiTheme="minorHAnsi" w:hAnsiTheme="minorHAnsi" w:cstheme="minorHAnsi"/>
        </w:rPr>
      </w:pPr>
    </w:p>
    <w:p w14:paraId="3D252820" w14:textId="77777777" w:rsidR="00B93544" w:rsidRPr="005A228D" w:rsidRDefault="00B93544" w:rsidP="006B48B5">
      <w:pPr>
        <w:rPr>
          <w:rFonts w:asciiTheme="minorHAnsi" w:hAnsiTheme="minorHAnsi" w:cstheme="minorHAnsi"/>
        </w:rPr>
      </w:pPr>
      <w:r w:rsidRPr="005A228D">
        <w:rPr>
          <w:rFonts w:asciiTheme="minorHAnsi" w:hAnsiTheme="minorHAnsi" w:cstheme="minorHAnsi"/>
        </w:rPr>
        <w:t>Le schéma des poursuites d’études des bacheliers professionnels montre qu’ils vont</w:t>
      </w:r>
      <w:r w:rsidR="00D62671" w:rsidRPr="005A228D">
        <w:rPr>
          <w:rFonts w:asciiTheme="minorHAnsi" w:hAnsiTheme="minorHAnsi" w:cstheme="minorHAnsi"/>
        </w:rPr>
        <w:t xml:space="preserve"> </w:t>
      </w:r>
      <w:r w:rsidR="00D62671" w:rsidRPr="005A228D">
        <w:rPr>
          <w:rFonts w:asciiTheme="minorHAnsi" w:hAnsiTheme="minorHAnsi" w:cstheme="minorHAnsi"/>
        </w:rPr>
        <w:lastRenderedPageBreak/>
        <w:t xml:space="preserve">majoritairement vers un BTS, </w:t>
      </w:r>
      <w:r w:rsidRPr="005A228D">
        <w:rPr>
          <w:rFonts w:asciiTheme="minorHAnsi" w:hAnsiTheme="minorHAnsi" w:cstheme="minorHAnsi"/>
        </w:rPr>
        <w:t xml:space="preserve">formation la </w:t>
      </w:r>
      <w:r w:rsidR="006755CD" w:rsidRPr="005A228D">
        <w:rPr>
          <w:rFonts w:asciiTheme="minorHAnsi" w:hAnsiTheme="minorHAnsi" w:cstheme="minorHAnsi"/>
        </w:rPr>
        <w:t xml:space="preserve">plus adaptée avec leur bac </w:t>
      </w:r>
      <w:r w:rsidR="001B7AE2" w:rsidRPr="005A228D">
        <w:rPr>
          <w:rFonts w:asciiTheme="minorHAnsi" w:hAnsiTheme="minorHAnsi" w:cstheme="minorHAnsi"/>
        </w:rPr>
        <w:t>professionnel</w:t>
      </w:r>
      <w:r w:rsidR="006755CD" w:rsidRPr="005A228D">
        <w:rPr>
          <w:rFonts w:asciiTheme="minorHAnsi" w:hAnsiTheme="minorHAnsi" w:cstheme="minorHAnsi"/>
        </w:rPr>
        <w:t xml:space="preserve"> et la seule où ils peuvent </w:t>
      </w:r>
      <w:r w:rsidR="00D62671" w:rsidRPr="005A228D">
        <w:rPr>
          <w:rFonts w:asciiTheme="minorHAnsi" w:hAnsiTheme="minorHAnsi" w:cstheme="minorHAnsi"/>
        </w:rPr>
        <w:t xml:space="preserve">majoritairement </w:t>
      </w:r>
      <w:r w:rsidR="006755CD" w:rsidRPr="005A228D">
        <w:rPr>
          <w:rFonts w:asciiTheme="minorHAnsi" w:hAnsiTheme="minorHAnsi" w:cstheme="minorHAnsi"/>
        </w:rPr>
        <w:t xml:space="preserve">réussir dans le supérieur. </w:t>
      </w:r>
    </w:p>
    <w:p w14:paraId="3D252821" w14:textId="77777777" w:rsidR="006755CD" w:rsidRPr="005A228D" w:rsidRDefault="006755CD" w:rsidP="006B48B5">
      <w:pPr>
        <w:rPr>
          <w:rFonts w:asciiTheme="minorHAnsi" w:hAnsiTheme="minorHAnsi" w:cstheme="minorHAnsi"/>
        </w:rPr>
      </w:pPr>
      <w:r w:rsidRPr="005A228D">
        <w:rPr>
          <w:rFonts w:asciiTheme="minorHAnsi" w:hAnsiTheme="minorHAnsi" w:cstheme="minorHAnsi"/>
        </w:rPr>
        <w:t xml:space="preserve">On voit également qu’il y en a beaucoup qui vont en licence car il n’y a pas de sélection. Mais le taux d’échec est très important quelle que soit la filière. </w:t>
      </w:r>
    </w:p>
    <w:p w14:paraId="3D252822" w14:textId="77777777" w:rsidR="006755CD" w:rsidRPr="005A228D" w:rsidRDefault="006755CD" w:rsidP="006B48B5">
      <w:pPr>
        <w:rPr>
          <w:rFonts w:asciiTheme="minorHAnsi" w:hAnsiTheme="minorHAnsi" w:cstheme="minorHAnsi"/>
        </w:rPr>
      </w:pPr>
      <w:r w:rsidRPr="005A228D">
        <w:rPr>
          <w:rFonts w:asciiTheme="minorHAnsi" w:hAnsiTheme="minorHAnsi" w:cstheme="minorHAnsi"/>
        </w:rPr>
        <w:t xml:space="preserve">Si les élèves veulent vraiment rejoindre l’université, les sensibiliser au fait qu’il </w:t>
      </w:r>
      <w:r w:rsidR="00D62671" w:rsidRPr="005A228D">
        <w:rPr>
          <w:rFonts w:asciiTheme="minorHAnsi" w:hAnsiTheme="minorHAnsi" w:cstheme="minorHAnsi"/>
        </w:rPr>
        <w:t>est préférable de choisir</w:t>
      </w:r>
      <w:r w:rsidRPr="005A228D">
        <w:rPr>
          <w:rFonts w:asciiTheme="minorHAnsi" w:hAnsiTheme="minorHAnsi" w:cstheme="minorHAnsi"/>
        </w:rPr>
        <w:t xml:space="preserve"> un parcours de réussite qui passera par un BTS d’abord.</w:t>
      </w:r>
    </w:p>
    <w:p w14:paraId="3D252823" w14:textId="77777777" w:rsidR="004175F5" w:rsidRPr="005A228D" w:rsidRDefault="004175F5" w:rsidP="006B48B5">
      <w:pPr>
        <w:rPr>
          <w:rFonts w:asciiTheme="minorHAnsi" w:hAnsiTheme="minorHAnsi" w:cstheme="minorHAnsi"/>
        </w:rPr>
      </w:pPr>
    </w:p>
    <w:p w14:paraId="3D252824" w14:textId="77777777" w:rsidR="002C4A9D" w:rsidRPr="005A3999" w:rsidRDefault="001251DB" w:rsidP="00C8063B">
      <w:pPr>
        <w:rPr>
          <w:rFonts w:asciiTheme="minorHAnsi" w:hAnsiTheme="minorHAnsi" w:cstheme="minorHAnsi"/>
          <w:sz w:val="28"/>
        </w:rPr>
      </w:pPr>
      <w:r w:rsidRPr="005A3999">
        <w:rPr>
          <w:rFonts w:asciiTheme="minorHAnsi" w:hAnsiTheme="minorHAnsi" w:cstheme="minorHAnsi"/>
          <w:b/>
          <w:sz w:val="28"/>
        </w:rPr>
        <w:t>Activité 2</w:t>
      </w:r>
      <w:r w:rsidRPr="005A3999">
        <w:rPr>
          <w:rFonts w:asciiTheme="minorHAnsi" w:hAnsiTheme="minorHAnsi" w:cstheme="minorHAnsi"/>
          <w:sz w:val="28"/>
        </w:rPr>
        <w:t> </w:t>
      </w:r>
    </w:p>
    <w:p w14:paraId="3D252825" w14:textId="77777777" w:rsidR="001251DB" w:rsidRPr="005A3999" w:rsidRDefault="002C4A9D" w:rsidP="00C8063B">
      <w:pPr>
        <w:rPr>
          <w:rFonts w:asciiTheme="minorHAnsi" w:hAnsiTheme="minorHAnsi" w:cstheme="minorHAnsi"/>
          <w:sz w:val="28"/>
        </w:rPr>
      </w:pPr>
      <w:r w:rsidRPr="005A3999">
        <w:rPr>
          <w:rFonts w:asciiTheme="minorHAnsi" w:hAnsiTheme="minorHAnsi" w:cstheme="minorHAnsi"/>
          <w:b/>
          <w:sz w:val="28"/>
        </w:rPr>
        <w:t>Les bacheliers professionnels en licence</w:t>
      </w:r>
    </w:p>
    <w:p w14:paraId="3D252826" w14:textId="77777777" w:rsidR="00041217" w:rsidRPr="005A228D" w:rsidRDefault="00041217" w:rsidP="00041217">
      <w:pPr>
        <w:pStyle w:val="Paragraphedeliste"/>
        <w:numPr>
          <w:ilvl w:val="0"/>
          <w:numId w:val="2"/>
        </w:numPr>
        <w:rPr>
          <w:rFonts w:asciiTheme="minorHAnsi" w:hAnsiTheme="minorHAnsi" w:cstheme="minorHAnsi"/>
        </w:rPr>
      </w:pPr>
      <w:r w:rsidRPr="005A228D">
        <w:rPr>
          <w:rFonts w:asciiTheme="minorHAnsi" w:hAnsiTheme="minorHAnsi" w:cstheme="minorHAnsi"/>
        </w:rPr>
        <w:t xml:space="preserve">Les taux de réussite en licence sont très faibles, cela reste similaire dans presque toutes les licences. </w:t>
      </w:r>
    </w:p>
    <w:p w14:paraId="3D252827" w14:textId="77777777" w:rsidR="00041217" w:rsidRPr="005A228D" w:rsidRDefault="00041217" w:rsidP="00041217">
      <w:pPr>
        <w:pStyle w:val="Paragraphedeliste"/>
        <w:numPr>
          <w:ilvl w:val="0"/>
          <w:numId w:val="2"/>
        </w:numPr>
        <w:rPr>
          <w:rFonts w:asciiTheme="minorHAnsi" w:hAnsiTheme="minorHAnsi" w:cstheme="minorHAnsi"/>
        </w:rPr>
      </w:pPr>
      <w:r w:rsidRPr="005A228D">
        <w:rPr>
          <w:rFonts w:asciiTheme="minorHAnsi" w:hAnsiTheme="minorHAnsi" w:cstheme="minorHAnsi"/>
        </w:rPr>
        <w:t>Visualisation de partie</w:t>
      </w:r>
      <w:r w:rsidR="005A3999">
        <w:rPr>
          <w:rFonts w:asciiTheme="minorHAnsi" w:hAnsiTheme="minorHAnsi" w:cstheme="minorHAnsi"/>
        </w:rPr>
        <w:t>s</w:t>
      </w:r>
      <w:r w:rsidRPr="005A228D">
        <w:rPr>
          <w:rFonts w:asciiTheme="minorHAnsi" w:hAnsiTheme="minorHAnsi" w:cstheme="minorHAnsi"/>
        </w:rPr>
        <w:t xml:space="preserve"> de cours de licence pour montrer aux lycéens comment ça se passe. Si les élèves ne sont pas convaincus des difficultés qui les attendent, parler des cours ouverts aux lycéens de terminale (</w:t>
      </w:r>
      <w:r w:rsidR="00D62671" w:rsidRPr="005A228D">
        <w:rPr>
          <w:rFonts w:asciiTheme="minorHAnsi" w:hAnsiTheme="minorHAnsi" w:cstheme="minorHAnsi"/>
        </w:rPr>
        <w:t>à l’université Paul Valéry Montpellier 3 notamment)</w:t>
      </w:r>
      <w:r w:rsidRPr="005A228D">
        <w:rPr>
          <w:rFonts w:asciiTheme="minorHAnsi" w:hAnsiTheme="minorHAnsi" w:cstheme="minorHAnsi"/>
        </w:rPr>
        <w:t xml:space="preserve"> ou </w:t>
      </w:r>
      <w:r w:rsidR="00D62671" w:rsidRPr="005A228D">
        <w:rPr>
          <w:rFonts w:asciiTheme="minorHAnsi" w:hAnsiTheme="minorHAnsi" w:cstheme="minorHAnsi"/>
        </w:rPr>
        <w:t xml:space="preserve">leur </w:t>
      </w:r>
      <w:r w:rsidRPr="005A228D">
        <w:rPr>
          <w:rFonts w:asciiTheme="minorHAnsi" w:hAnsiTheme="minorHAnsi" w:cstheme="minorHAnsi"/>
        </w:rPr>
        <w:t>proposer d’aller assister à un cours en amphi et d’essayer de prendre des notes.</w:t>
      </w:r>
    </w:p>
    <w:p w14:paraId="3D252828" w14:textId="77777777" w:rsidR="00041217" w:rsidRPr="005A228D" w:rsidRDefault="001251DB" w:rsidP="001251DB">
      <w:pPr>
        <w:pStyle w:val="Paragraphedeliste"/>
        <w:numPr>
          <w:ilvl w:val="0"/>
          <w:numId w:val="2"/>
        </w:numPr>
        <w:rPr>
          <w:rFonts w:asciiTheme="minorHAnsi" w:hAnsiTheme="minorHAnsi" w:cstheme="minorHAnsi"/>
        </w:rPr>
      </w:pPr>
      <w:r w:rsidRPr="005A228D">
        <w:rPr>
          <w:rFonts w:asciiTheme="minorHAnsi" w:hAnsiTheme="minorHAnsi" w:cstheme="minorHAnsi"/>
        </w:rPr>
        <w:t>Pourquoi c’est si dur en licence pour les bacheliers professionnels ?</w:t>
      </w:r>
      <w:r w:rsidR="00D62671" w:rsidRPr="005A228D">
        <w:rPr>
          <w:rFonts w:asciiTheme="minorHAnsi" w:hAnsiTheme="minorHAnsi" w:cstheme="minorHAnsi"/>
        </w:rPr>
        <w:t xml:space="preserve"> L</w:t>
      </w:r>
      <w:r w:rsidRPr="005A228D">
        <w:rPr>
          <w:rFonts w:asciiTheme="minorHAnsi" w:hAnsiTheme="minorHAnsi" w:cstheme="minorHAnsi"/>
        </w:rPr>
        <w:t xml:space="preserve">es cours sont abstraits et les bacheliers professionnels n’ont pas les </w:t>
      </w:r>
      <w:r w:rsidR="000B11A5" w:rsidRPr="005A228D">
        <w:rPr>
          <w:rFonts w:asciiTheme="minorHAnsi" w:hAnsiTheme="minorHAnsi" w:cstheme="minorHAnsi"/>
        </w:rPr>
        <w:t>prérequis</w:t>
      </w:r>
      <w:r w:rsidR="00D62671" w:rsidRPr="005A228D">
        <w:rPr>
          <w:rFonts w:asciiTheme="minorHAnsi" w:hAnsiTheme="minorHAnsi" w:cstheme="minorHAnsi"/>
        </w:rPr>
        <w:t>, les attendus</w:t>
      </w:r>
      <w:r w:rsidRPr="005A228D">
        <w:rPr>
          <w:rFonts w:asciiTheme="minorHAnsi" w:hAnsiTheme="minorHAnsi" w:cstheme="minorHAnsi"/>
        </w:rPr>
        <w:t xml:space="preserve"> pour réussir à l’université. Les cours en bac </w:t>
      </w:r>
      <w:r w:rsidR="001B7AE2" w:rsidRPr="005A228D">
        <w:rPr>
          <w:rFonts w:asciiTheme="minorHAnsi" w:hAnsiTheme="minorHAnsi" w:cstheme="minorHAnsi"/>
        </w:rPr>
        <w:t>professionnel</w:t>
      </w:r>
      <w:r w:rsidRPr="005A228D">
        <w:rPr>
          <w:rFonts w:asciiTheme="minorHAnsi" w:hAnsiTheme="minorHAnsi" w:cstheme="minorHAnsi"/>
        </w:rPr>
        <w:t xml:space="preserve"> sont très concrets et ne font pas appel à des notions abstraites comme en licence. </w:t>
      </w:r>
      <w:r w:rsidR="001B7AE2" w:rsidRPr="005A228D">
        <w:rPr>
          <w:rFonts w:asciiTheme="minorHAnsi" w:hAnsiTheme="minorHAnsi" w:cstheme="minorHAnsi"/>
        </w:rPr>
        <w:t>En bac professionnel</w:t>
      </w:r>
      <w:r w:rsidR="00041217" w:rsidRPr="005A228D">
        <w:rPr>
          <w:rFonts w:asciiTheme="minorHAnsi" w:hAnsiTheme="minorHAnsi" w:cstheme="minorHAnsi"/>
        </w:rPr>
        <w:t xml:space="preserve">, les élèves n’ont pas été préparés à l’étude de textes, </w:t>
      </w:r>
      <w:r w:rsidR="00D62671" w:rsidRPr="005A228D">
        <w:rPr>
          <w:rFonts w:asciiTheme="minorHAnsi" w:hAnsiTheme="minorHAnsi" w:cstheme="minorHAnsi"/>
        </w:rPr>
        <w:t>à la</w:t>
      </w:r>
      <w:r w:rsidR="00041217" w:rsidRPr="005A228D">
        <w:rPr>
          <w:rFonts w:asciiTheme="minorHAnsi" w:hAnsiTheme="minorHAnsi" w:cstheme="minorHAnsi"/>
        </w:rPr>
        <w:t xml:space="preserve"> lecture, et </w:t>
      </w:r>
      <w:r w:rsidR="00D62671" w:rsidRPr="005A228D">
        <w:rPr>
          <w:rFonts w:asciiTheme="minorHAnsi" w:hAnsiTheme="minorHAnsi" w:cstheme="minorHAnsi"/>
        </w:rPr>
        <w:t>à</w:t>
      </w:r>
      <w:r w:rsidR="00041217" w:rsidRPr="005A228D">
        <w:rPr>
          <w:rFonts w:asciiTheme="minorHAnsi" w:hAnsiTheme="minorHAnsi" w:cstheme="minorHAnsi"/>
        </w:rPr>
        <w:t xml:space="preserve"> la somme de travail demandé en licence.</w:t>
      </w:r>
    </w:p>
    <w:p w14:paraId="3D252829" w14:textId="77777777" w:rsidR="006755CD" w:rsidRDefault="00B4659E" w:rsidP="001251DB">
      <w:pPr>
        <w:pStyle w:val="Paragraphedeliste"/>
        <w:numPr>
          <w:ilvl w:val="0"/>
          <w:numId w:val="2"/>
        </w:numPr>
        <w:rPr>
          <w:rFonts w:asciiTheme="minorHAnsi" w:hAnsiTheme="minorHAnsi" w:cstheme="minorHAnsi"/>
        </w:rPr>
      </w:pPr>
      <w:r w:rsidRPr="005A228D">
        <w:rPr>
          <w:rFonts w:asciiTheme="minorHAnsi" w:hAnsiTheme="minorHAnsi" w:cstheme="minorHAnsi"/>
        </w:rPr>
        <w:t>Montrer aux élèves que poursuivre dans le supérieur c’est possible, et même jusqu’au bac +</w:t>
      </w:r>
      <w:r w:rsidR="00D62671" w:rsidRPr="005A228D">
        <w:rPr>
          <w:rFonts w:asciiTheme="minorHAnsi" w:hAnsiTheme="minorHAnsi" w:cstheme="minorHAnsi"/>
        </w:rPr>
        <w:t xml:space="preserve"> </w:t>
      </w:r>
      <w:r w:rsidRPr="005A228D">
        <w:rPr>
          <w:rFonts w:asciiTheme="minorHAnsi" w:hAnsiTheme="minorHAnsi" w:cstheme="minorHAnsi"/>
        </w:rPr>
        <w:t>5 s</w:t>
      </w:r>
      <w:r w:rsidR="00D62671" w:rsidRPr="005A228D">
        <w:rPr>
          <w:rFonts w:asciiTheme="minorHAnsi" w:hAnsiTheme="minorHAnsi" w:cstheme="minorHAnsi"/>
        </w:rPr>
        <w:t>’</w:t>
      </w:r>
      <w:r w:rsidRPr="005A228D">
        <w:rPr>
          <w:rFonts w:asciiTheme="minorHAnsi" w:hAnsiTheme="minorHAnsi" w:cstheme="minorHAnsi"/>
        </w:rPr>
        <w:t>ils veulent</w:t>
      </w:r>
      <w:r w:rsidR="00D62671" w:rsidRPr="005A228D">
        <w:rPr>
          <w:rFonts w:asciiTheme="minorHAnsi" w:hAnsiTheme="minorHAnsi" w:cstheme="minorHAnsi"/>
        </w:rPr>
        <w:t>,</w:t>
      </w:r>
      <w:r w:rsidRPr="005A228D">
        <w:rPr>
          <w:rFonts w:asciiTheme="minorHAnsi" w:hAnsiTheme="minorHAnsi" w:cstheme="minorHAnsi"/>
        </w:rPr>
        <w:t xml:space="preserve"> pour les plus volontaires. </w:t>
      </w:r>
      <w:r w:rsidR="006755CD" w:rsidRPr="005A228D">
        <w:rPr>
          <w:rFonts w:asciiTheme="minorHAnsi" w:hAnsiTheme="minorHAnsi" w:cstheme="minorHAnsi"/>
        </w:rPr>
        <w:t xml:space="preserve">Les élèves qui ont comme objectif de rejoindre l’université peuvent y arriver en passant par un BTS (formation proche de la leur et avec laquelle ils vont apprendre à travailler à la maison), puis ils poursuivront en licence professionnelle et ils pourront ensuite rejoindre un master professionnel. </w:t>
      </w:r>
      <w:r w:rsidR="00FD24CD" w:rsidRPr="005A228D">
        <w:rPr>
          <w:rFonts w:asciiTheme="minorHAnsi" w:hAnsiTheme="minorHAnsi" w:cstheme="minorHAnsi"/>
        </w:rPr>
        <w:t xml:space="preserve">Cela leur demandera de la volonté, d’être </w:t>
      </w:r>
      <w:r w:rsidRPr="005A228D">
        <w:rPr>
          <w:rFonts w:asciiTheme="minorHAnsi" w:hAnsiTheme="minorHAnsi" w:cstheme="minorHAnsi"/>
        </w:rPr>
        <w:t>mobiles</w:t>
      </w:r>
      <w:r w:rsidR="00FD24CD" w:rsidRPr="005A228D">
        <w:rPr>
          <w:rFonts w:asciiTheme="minorHAnsi" w:hAnsiTheme="minorHAnsi" w:cstheme="minorHAnsi"/>
        </w:rPr>
        <w:t xml:space="preserve"> car les licences pro</w:t>
      </w:r>
      <w:r w:rsidR="001B7AE2" w:rsidRPr="005A228D">
        <w:rPr>
          <w:rFonts w:asciiTheme="minorHAnsi" w:hAnsiTheme="minorHAnsi" w:cstheme="minorHAnsi"/>
        </w:rPr>
        <w:t>fessionnelle</w:t>
      </w:r>
      <w:r w:rsidR="00FD24CD" w:rsidRPr="005A228D">
        <w:rPr>
          <w:rFonts w:asciiTheme="minorHAnsi" w:hAnsiTheme="minorHAnsi" w:cstheme="minorHAnsi"/>
        </w:rPr>
        <w:t>s et les masters sont répartis sur le territoire national, mais des bourses et logements sociaux sont possibles.</w:t>
      </w:r>
    </w:p>
    <w:p w14:paraId="3D25282A" w14:textId="77777777" w:rsidR="008B0036" w:rsidRDefault="008B0036" w:rsidP="008B0036">
      <w:pPr>
        <w:rPr>
          <w:rFonts w:asciiTheme="minorHAnsi" w:hAnsiTheme="minorHAnsi" w:cstheme="minorHAnsi"/>
        </w:rPr>
      </w:pPr>
    </w:p>
    <w:p w14:paraId="3D252830" w14:textId="77777777" w:rsidR="007171CC" w:rsidRPr="00A45194" w:rsidRDefault="007171CC" w:rsidP="007171CC">
      <w:pPr>
        <w:jc w:val="center"/>
        <w:rPr>
          <w:rFonts w:asciiTheme="minorHAnsi" w:hAnsiTheme="minorHAnsi" w:cstheme="minorHAnsi"/>
          <w:b/>
          <w:sz w:val="40"/>
          <w:szCs w:val="28"/>
        </w:rPr>
      </w:pPr>
      <w:r w:rsidRPr="00A45194">
        <w:rPr>
          <w:rFonts w:asciiTheme="minorHAnsi" w:hAnsiTheme="minorHAnsi" w:cstheme="minorHAnsi"/>
          <w:b/>
          <w:sz w:val="40"/>
          <w:szCs w:val="28"/>
        </w:rPr>
        <w:t>Séquence 3</w:t>
      </w:r>
    </w:p>
    <w:p w14:paraId="3D252831" w14:textId="77777777" w:rsidR="007171CC" w:rsidRPr="002C4A9D" w:rsidRDefault="002C4A9D" w:rsidP="007171CC">
      <w:pPr>
        <w:ind w:left="360"/>
        <w:rPr>
          <w:rFonts w:asciiTheme="minorHAnsi" w:hAnsiTheme="minorHAnsi" w:cstheme="minorHAnsi"/>
          <w:b/>
          <w:i/>
        </w:rPr>
      </w:pPr>
      <w:r w:rsidRPr="002C4A9D">
        <w:rPr>
          <w:rFonts w:asciiTheme="minorHAnsi" w:hAnsiTheme="minorHAnsi" w:cstheme="minorHAnsi"/>
          <w:b/>
          <w:i/>
        </w:rPr>
        <w:t>J'ai choisi : demain, avec mon bac professionnel, je vais en BTS !</w:t>
      </w:r>
    </w:p>
    <w:p w14:paraId="3D252832" w14:textId="77777777" w:rsidR="002C4A9D" w:rsidRPr="005A3999" w:rsidRDefault="00947947" w:rsidP="007171CC">
      <w:pPr>
        <w:ind w:left="360"/>
        <w:rPr>
          <w:rFonts w:asciiTheme="minorHAnsi" w:hAnsiTheme="minorHAnsi" w:cstheme="minorHAnsi"/>
          <w:b/>
          <w:sz w:val="28"/>
        </w:rPr>
      </w:pPr>
      <w:r w:rsidRPr="005A3999">
        <w:rPr>
          <w:rFonts w:asciiTheme="minorHAnsi" w:hAnsiTheme="minorHAnsi" w:cstheme="minorHAnsi"/>
          <w:b/>
          <w:sz w:val="28"/>
        </w:rPr>
        <w:t>Activité 1</w:t>
      </w:r>
      <w:r w:rsidR="002C4A9D" w:rsidRPr="005A3999">
        <w:rPr>
          <w:rFonts w:asciiTheme="minorHAnsi" w:hAnsiTheme="minorHAnsi" w:cstheme="minorHAnsi"/>
          <w:b/>
          <w:sz w:val="28"/>
        </w:rPr>
        <w:t xml:space="preserve"> </w:t>
      </w:r>
    </w:p>
    <w:p w14:paraId="3D252833" w14:textId="77777777" w:rsidR="00947947" w:rsidRPr="005A3999" w:rsidRDefault="00947947" w:rsidP="007171CC">
      <w:pPr>
        <w:ind w:left="360"/>
        <w:rPr>
          <w:rFonts w:asciiTheme="minorHAnsi" w:hAnsiTheme="minorHAnsi" w:cstheme="minorHAnsi"/>
          <w:sz w:val="28"/>
        </w:rPr>
      </w:pPr>
      <w:r w:rsidRPr="005A3999">
        <w:rPr>
          <w:rFonts w:asciiTheme="minorHAnsi" w:hAnsiTheme="minorHAnsi" w:cstheme="minorHAnsi"/>
          <w:b/>
          <w:sz w:val="28"/>
        </w:rPr>
        <w:t xml:space="preserve">Quelles sont les STS </w:t>
      </w:r>
      <w:r w:rsidR="00D62671" w:rsidRPr="005A3999">
        <w:rPr>
          <w:rFonts w:asciiTheme="minorHAnsi" w:hAnsiTheme="minorHAnsi" w:cstheme="minorHAnsi"/>
          <w:b/>
          <w:sz w:val="28"/>
        </w:rPr>
        <w:t xml:space="preserve">(sections de technicien supérieur) </w:t>
      </w:r>
      <w:r w:rsidRPr="005A3999">
        <w:rPr>
          <w:rFonts w:asciiTheme="minorHAnsi" w:hAnsiTheme="minorHAnsi" w:cstheme="minorHAnsi"/>
          <w:b/>
          <w:sz w:val="28"/>
        </w:rPr>
        <w:t>les plus adaptées à mon bac pro</w:t>
      </w:r>
      <w:r w:rsidR="00D62671" w:rsidRPr="005A3999">
        <w:rPr>
          <w:rFonts w:asciiTheme="minorHAnsi" w:hAnsiTheme="minorHAnsi" w:cstheme="minorHAnsi"/>
          <w:b/>
          <w:sz w:val="28"/>
        </w:rPr>
        <w:t>fessionnel</w:t>
      </w:r>
      <w:r w:rsidRPr="005A3999">
        <w:rPr>
          <w:rFonts w:asciiTheme="minorHAnsi" w:hAnsiTheme="minorHAnsi" w:cstheme="minorHAnsi"/>
          <w:b/>
          <w:sz w:val="28"/>
        </w:rPr>
        <w:t> ?</w:t>
      </w:r>
    </w:p>
    <w:p w14:paraId="549DF498" w14:textId="738706AC" w:rsidR="00AE6E8F" w:rsidRDefault="00947947" w:rsidP="007171CC">
      <w:pPr>
        <w:ind w:left="360"/>
        <w:rPr>
          <w:sz w:val="22"/>
          <w:szCs w:val="22"/>
        </w:rPr>
      </w:pPr>
      <w:r w:rsidRPr="005A228D">
        <w:rPr>
          <w:rFonts w:asciiTheme="minorHAnsi" w:hAnsiTheme="minorHAnsi" w:cstheme="minorHAnsi"/>
        </w:rPr>
        <w:t xml:space="preserve">Les élèves ont accès aux fiches des bacs </w:t>
      </w:r>
      <w:r w:rsidR="001B7AE2" w:rsidRPr="005A228D">
        <w:rPr>
          <w:rFonts w:asciiTheme="minorHAnsi" w:hAnsiTheme="minorHAnsi" w:cstheme="minorHAnsi"/>
        </w:rPr>
        <w:t>professionnels</w:t>
      </w:r>
      <w:r w:rsidR="00371151" w:rsidRPr="005A228D">
        <w:rPr>
          <w:rFonts w:asciiTheme="minorHAnsi" w:hAnsiTheme="minorHAnsi" w:cstheme="minorHAnsi"/>
        </w:rPr>
        <w:t xml:space="preserve"> du CIO</w:t>
      </w:r>
      <w:r w:rsidR="00D62671" w:rsidRPr="005A228D">
        <w:rPr>
          <w:rFonts w:asciiTheme="minorHAnsi" w:hAnsiTheme="minorHAnsi" w:cstheme="minorHAnsi"/>
        </w:rPr>
        <w:t xml:space="preserve"> (centre d’information et d’orientation) </w:t>
      </w:r>
      <w:r w:rsidR="00371151" w:rsidRPr="005A228D">
        <w:rPr>
          <w:rFonts w:asciiTheme="minorHAnsi" w:hAnsiTheme="minorHAnsi" w:cstheme="minorHAnsi"/>
        </w:rPr>
        <w:t xml:space="preserve">Montpellier-Centre </w:t>
      </w:r>
      <w:hyperlink r:id="rId9" w:history="1">
        <w:r w:rsidR="00580F01" w:rsidRPr="00580F01">
          <w:rPr>
            <w:rStyle w:val="Lienhypertexte"/>
            <w:rFonts w:asciiTheme="minorHAnsi" w:hAnsiTheme="minorHAnsi" w:cstheme="minorHAnsi"/>
          </w:rPr>
          <w:t>http://www.cio-ly34.xyz/fiches.</w:t>
        </w:r>
        <w:r w:rsidR="009E7F2F">
          <w:rPr>
            <w:rStyle w:val="Lienhypertexte"/>
            <w:rFonts w:asciiTheme="minorHAnsi" w:hAnsiTheme="minorHAnsi" w:cstheme="minorHAnsi"/>
          </w:rPr>
          <w:t xml:space="preserve"> </w:t>
        </w:r>
        <w:r w:rsidR="00580F01" w:rsidRPr="00580F01">
          <w:rPr>
            <w:rStyle w:val="Lienhypertexte"/>
            <w:rFonts w:asciiTheme="minorHAnsi" w:hAnsiTheme="minorHAnsi" w:cstheme="minorHAnsi"/>
          </w:rPr>
          <w:t>html</w:t>
        </w:r>
      </w:hyperlink>
      <w:r w:rsidR="00580F01" w:rsidRPr="006E2E21">
        <w:rPr>
          <w:sz w:val="22"/>
          <w:szCs w:val="22"/>
        </w:rPr>
        <w:t xml:space="preserve"> </w:t>
      </w:r>
    </w:p>
    <w:p w14:paraId="3D252836" w14:textId="454DCC28" w:rsidR="005A228D" w:rsidRPr="005A228D" w:rsidRDefault="00371151" w:rsidP="007171CC">
      <w:pPr>
        <w:ind w:left="360"/>
        <w:rPr>
          <w:rFonts w:asciiTheme="minorHAnsi" w:hAnsiTheme="minorHAnsi" w:cstheme="minorHAnsi"/>
        </w:rPr>
      </w:pPr>
      <w:r w:rsidRPr="005A228D">
        <w:rPr>
          <w:rFonts w:asciiTheme="minorHAnsi" w:hAnsiTheme="minorHAnsi" w:cstheme="minorHAnsi"/>
        </w:rPr>
        <w:t>Vous avez la possibilité de ne mettre à leur disposition que la fiche qui les concerne ou de laisser l’intégralité des fiches de bacs pro</w:t>
      </w:r>
      <w:r w:rsidR="001B7AE2" w:rsidRPr="005A228D">
        <w:rPr>
          <w:rFonts w:asciiTheme="minorHAnsi" w:hAnsiTheme="minorHAnsi" w:cstheme="minorHAnsi"/>
        </w:rPr>
        <w:t>fessionnel</w:t>
      </w:r>
      <w:r w:rsidRPr="005A228D">
        <w:rPr>
          <w:rFonts w:asciiTheme="minorHAnsi" w:hAnsiTheme="minorHAnsi" w:cstheme="minorHAnsi"/>
        </w:rPr>
        <w:t xml:space="preserve">s. </w:t>
      </w:r>
    </w:p>
    <w:p w14:paraId="3D252837" w14:textId="77777777" w:rsidR="00947947" w:rsidRPr="005A228D" w:rsidRDefault="005A228D" w:rsidP="007171CC">
      <w:pPr>
        <w:ind w:left="360"/>
        <w:rPr>
          <w:rFonts w:asciiTheme="minorHAnsi" w:hAnsiTheme="minorHAnsi" w:cstheme="minorHAnsi"/>
        </w:rPr>
      </w:pPr>
      <w:r w:rsidRPr="005A228D">
        <w:rPr>
          <w:rFonts w:asciiTheme="minorHAnsi" w:hAnsiTheme="minorHAnsi" w:cstheme="minorHAnsi"/>
        </w:rPr>
        <w:t>L</w:t>
      </w:r>
      <w:r w:rsidR="00E76EF4" w:rsidRPr="005A228D">
        <w:rPr>
          <w:rFonts w:asciiTheme="minorHAnsi" w:hAnsiTheme="minorHAnsi" w:cstheme="minorHAnsi"/>
        </w:rPr>
        <w:t xml:space="preserve">es élèves peuvent </w:t>
      </w:r>
      <w:r w:rsidRPr="005A228D">
        <w:rPr>
          <w:rFonts w:asciiTheme="minorHAnsi" w:hAnsiTheme="minorHAnsi" w:cstheme="minorHAnsi"/>
        </w:rPr>
        <w:t xml:space="preserve">également </w:t>
      </w:r>
      <w:r w:rsidR="00E76EF4" w:rsidRPr="005A228D">
        <w:rPr>
          <w:rFonts w:asciiTheme="minorHAnsi" w:hAnsiTheme="minorHAnsi" w:cstheme="minorHAnsi"/>
        </w:rPr>
        <w:t xml:space="preserve">rechercher la fiche de leur bac </w:t>
      </w:r>
      <w:r w:rsidR="001B7AE2" w:rsidRPr="005A228D">
        <w:rPr>
          <w:rFonts w:asciiTheme="minorHAnsi" w:hAnsiTheme="minorHAnsi" w:cstheme="minorHAnsi"/>
        </w:rPr>
        <w:t>professionnel</w:t>
      </w:r>
      <w:r w:rsidR="00E76EF4" w:rsidRPr="005A228D">
        <w:rPr>
          <w:rFonts w:asciiTheme="minorHAnsi" w:hAnsiTheme="minorHAnsi" w:cstheme="minorHAnsi"/>
        </w:rPr>
        <w:t xml:space="preserve"> sur le site de l’Onisep et regarder l’onglet </w:t>
      </w:r>
      <w:r w:rsidR="00E76EF4" w:rsidRPr="005A228D">
        <w:rPr>
          <w:rFonts w:asciiTheme="minorHAnsi" w:hAnsiTheme="minorHAnsi" w:cstheme="minorHAnsi"/>
          <w:i/>
        </w:rPr>
        <w:t>Poursuivre mes études</w:t>
      </w:r>
      <w:r w:rsidRPr="005A228D">
        <w:rPr>
          <w:rFonts w:asciiTheme="minorHAnsi" w:hAnsiTheme="minorHAnsi" w:cstheme="minorHAnsi"/>
        </w:rPr>
        <w:t xml:space="preserve">. </w:t>
      </w:r>
      <w:r w:rsidRPr="005A228D">
        <w:rPr>
          <w:rFonts w:asciiTheme="minorHAnsi" w:hAnsiTheme="minorHAnsi" w:cstheme="minorHAnsi"/>
        </w:rPr>
        <w:br/>
        <w:t xml:space="preserve">Tous les bacs professionnels sur le site de l’Onisep : </w:t>
      </w:r>
      <w:hyperlink r:id="rId10" w:history="1">
        <w:r w:rsidRPr="005A228D">
          <w:rPr>
            <w:rStyle w:val="Lienhypertexte"/>
            <w:rFonts w:asciiTheme="minorHAnsi" w:hAnsiTheme="minorHAnsi" w:cstheme="minorHAnsi"/>
          </w:rPr>
          <w:t>http://www.onisep.fr/content/search?&amp;SearchTextTransverse=tous+les+bac+pro</w:t>
        </w:r>
      </w:hyperlink>
      <w:r w:rsidRPr="005A228D">
        <w:rPr>
          <w:rFonts w:asciiTheme="minorHAnsi" w:hAnsiTheme="minorHAnsi" w:cstheme="minorHAnsi"/>
        </w:rPr>
        <w:t xml:space="preserve"> </w:t>
      </w:r>
    </w:p>
    <w:p w14:paraId="3D252838" w14:textId="77777777" w:rsidR="00947947" w:rsidRPr="005A228D" w:rsidRDefault="00947947" w:rsidP="007171CC">
      <w:pPr>
        <w:ind w:left="360"/>
        <w:rPr>
          <w:rFonts w:asciiTheme="minorHAnsi" w:hAnsiTheme="minorHAnsi" w:cstheme="minorHAnsi"/>
        </w:rPr>
      </w:pPr>
    </w:p>
    <w:p w14:paraId="3D252839" w14:textId="77777777" w:rsidR="002C4A9D" w:rsidRPr="005A3999" w:rsidRDefault="007171CC" w:rsidP="007171CC">
      <w:pPr>
        <w:ind w:left="360"/>
        <w:rPr>
          <w:rFonts w:asciiTheme="minorHAnsi" w:hAnsiTheme="minorHAnsi" w:cstheme="minorHAnsi"/>
          <w:b/>
          <w:sz w:val="28"/>
        </w:rPr>
      </w:pPr>
      <w:r w:rsidRPr="005A3999">
        <w:rPr>
          <w:rFonts w:asciiTheme="minorHAnsi" w:hAnsiTheme="minorHAnsi" w:cstheme="minorHAnsi"/>
          <w:b/>
          <w:sz w:val="28"/>
        </w:rPr>
        <w:t>Activité 2</w:t>
      </w:r>
      <w:r w:rsidR="002C4A9D" w:rsidRPr="005A3999">
        <w:rPr>
          <w:rFonts w:asciiTheme="minorHAnsi" w:hAnsiTheme="minorHAnsi" w:cstheme="minorHAnsi"/>
          <w:b/>
          <w:sz w:val="28"/>
        </w:rPr>
        <w:t xml:space="preserve"> </w:t>
      </w:r>
    </w:p>
    <w:p w14:paraId="3D25283A" w14:textId="77777777" w:rsidR="007171CC" w:rsidRPr="005A3999" w:rsidRDefault="00A419CE" w:rsidP="007171CC">
      <w:pPr>
        <w:ind w:left="360"/>
        <w:rPr>
          <w:rFonts w:asciiTheme="minorHAnsi" w:hAnsiTheme="minorHAnsi" w:cstheme="minorHAnsi"/>
          <w:b/>
          <w:sz w:val="28"/>
        </w:rPr>
      </w:pPr>
      <w:r w:rsidRPr="005A3999">
        <w:rPr>
          <w:rFonts w:asciiTheme="minorHAnsi" w:hAnsiTheme="minorHAnsi" w:cstheme="minorHAnsi"/>
          <w:b/>
          <w:sz w:val="28"/>
        </w:rPr>
        <w:t>J</w:t>
      </w:r>
      <w:r w:rsidR="007171CC" w:rsidRPr="005A3999">
        <w:rPr>
          <w:rFonts w:asciiTheme="minorHAnsi" w:hAnsiTheme="minorHAnsi" w:cstheme="minorHAnsi"/>
          <w:b/>
          <w:sz w:val="28"/>
        </w:rPr>
        <w:t>e peux faire mon BTS en apprentissage ou au lycée</w:t>
      </w:r>
      <w:r w:rsidRPr="005A3999">
        <w:rPr>
          <w:rFonts w:asciiTheme="minorHAnsi" w:hAnsiTheme="minorHAnsi" w:cstheme="minorHAnsi"/>
          <w:b/>
          <w:sz w:val="28"/>
        </w:rPr>
        <w:t>.</w:t>
      </w:r>
    </w:p>
    <w:p w14:paraId="3D25283B" w14:textId="77777777" w:rsidR="007171CC" w:rsidRPr="005A228D" w:rsidRDefault="007171CC" w:rsidP="007171CC">
      <w:pPr>
        <w:ind w:left="360"/>
        <w:rPr>
          <w:rFonts w:asciiTheme="minorHAnsi" w:hAnsiTheme="minorHAnsi" w:cstheme="minorHAnsi"/>
        </w:rPr>
      </w:pPr>
      <w:r w:rsidRPr="005A228D">
        <w:rPr>
          <w:rFonts w:asciiTheme="minorHAnsi" w:hAnsiTheme="minorHAnsi" w:cstheme="minorHAnsi"/>
        </w:rPr>
        <w:t>Montrer aux élèves les différences entre ces deux modalités de formation</w:t>
      </w:r>
      <w:r w:rsidR="005A3999">
        <w:rPr>
          <w:rFonts w:asciiTheme="minorHAnsi" w:hAnsiTheme="minorHAnsi" w:cstheme="minorHAnsi"/>
        </w:rPr>
        <w:t>,</w:t>
      </w:r>
      <w:r w:rsidRPr="005A228D">
        <w:rPr>
          <w:rFonts w:asciiTheme="minorHAnsi" w:hAnsiTheme="minorHAnsi" w:cstheme="minorHAnsi"/>
        </w:rPr>
        <w:t xml:space="preserve"> ce qui leur permettra de choisir ce qui leur convient le mieux.</w:t>
      </w:r>
    </w:p>
    <w:p w14:paraId="3D25283C" w14:textId="77777777" w:rsidR="00E76EF4" w:rsidRPr="005A228D" w:rsidRDefault="00E76EF4" w:rsidP="007171CC">
      <w:pPr>
        <w:ind w:left="360"/>
        <w:rPr>
          <w:rFonts w:asciiTheme="minorHAnsi" w:hAnsiTheme="minorHAnsi" w:cstheme="minorHAnsi"/>
        </w:rPr>
      </w:pPr>
    </w:p>
    <w:p w14:paraId="3D25283D" w14:textId="77777777" w:rsidR="00E76EF4" w:rsidRPr="005A228D" w:rsidRDefault="00E76EF4" w:rsidP="007171CC">
      <w:pPr>
        <w:ind w:left="360"/>
        <w:rPr>
          <w:rFonts w:asciiTheme="minorHAnsi" w:hAnsiTheme="minorHAnsi" w:cstheme="minorHAnsi"/>
          <w:b/>
        </w:rPr>
      </w:pPr>
      <w:r w:rsidRPr="005A228D">
        <w:rPr>
          <w:rFonts w:asciiTheme="minorHAnsi" w:hAnsiTheme="minorHAnsi" w:cstheme="minorHAnsi"/>
          <w:b/>
        </w:rPr>
        <w:t>Réponses au quizz :</w:t>
      </w:r>
    </w:p>
    <w:p w14:paraId="3D25283E" w14:textId="77777777" w:rsidR="0062216A" w:rsidRPr="005A228D" w:rsidRDefault="0062216A" w:rsidP="007171CC">
      <w:pPr>
        <w:ind w:left="360"/>
        <w:rPr>
          <w:rFonts w:asciiTheme="minorHAnsi" w:hAnsiTheme="minorHAnsi" w:cstheme="minorHAnsi"/>
        </w:rPr>
      </w:pPr>
    </w:p>
    <w:p w14:paraId="3D25283F" w14:textId="77777777" w:rsidR="0062216A" w:rsidRPr="005A228D" w:rsidRDefault="0062216A" w:rsidP="007171CC">
      <w:pPr>
        <w:ind w:left="360"/>
        <w:rPr>
          <w:rFonts w:asciiTheme="minorHAnsi" w:hAnsiTheme="minorHAnsi" w:cstheme="minorHAnsi"/>
        </w:rPr>
      </w:pPr>
      <w:r w:rsidRPr="005A228D">
        <w:rPr>
          <w:rFonts w:asciiTheme="minorHAnsi" w:hAnsiTheme="minorHAnsi" w:cstheme="minorHAnsi"/>
          <w:noProof/>
        </w:rPr>
        <w:drawing>
          <wp:inline distT="0" distB="0" distL="0" distR="0" wp14:anchorId="3D25286C" wp14:editId="3D25286D">
            <wp:extent cx="5760720" cy="29599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959979"/>
                    </a:xfrm>
                    <a:prstGeom prst="rect">
                      <a:avLst/>
                    </a:prstGeom>
                  </pic:spPr>
                </pic:pic>
              </a:graphicData>
            </a:graphic>
          </wp:inline>
        </w:drawing>
      </w:r>
    </w:p>
    <w:p w14:paraId="3D252840" w14:textId="77777777" w:rsidR="00371151" w:rsidRPr="005A228D" w:rsidRDefault="00371151" w:rsidP="007171CC">
      <w:pPr>
        <w:ind w:left="360"/>
        <w:rPr>
          <w:rFonts w:asciiTheme="minorHAnsi" w:hAnsiTheme="minorHAnsi" w:cstheme="minorHAnsi"/>
        </w:rPr>
      </w:pPr>
    </w:p>
    <w:p w14:paraId="3D252841" w14:textId="77777777" w:rsidR="00371151" w:rsidRPr="005A228D" w:rsidRDefault="00371151" w:rsidP="007171CC">
      <w:pPr>
        <w:ind w:left="360"/>
        <w:rPr>
          <w:rFonts w:asciiTheme="minorHAnsi" w:hAnsiTheme="minorHAnsi" w:cstheme="minorHAnsi"/>
        </w:rPr>
      </w:pPr>
      <w:r w:rsidRPr="005A228D">
        <w:rPr>
          <w:rFonts w:asciiTheme="minorHAnsi" w:hAnsiTheme="minorHAnsi" w:cstheme="minorHAnsi"/>
        </w:rPr>
        <w:t>Le BTS à temps plein en lycée se déroule de la même manière qu’un bac pro</w:t>
      </w:r>
      <w:r w:rsidR="00A419CE">
        <w:rPr>
          <w:rFonts w:asciiTheme="minorHAnsi" w:hAnsiTheme="minorHAnsi" w:cstheme="minorHAnsi"/>
        </w:rPr>
        <w:t>fessionnel</w:t>
      </w:r>
      <w:r w:rsidRPr="005A228D">
        <w:rPr>
          <w:rFonts w:asciiTheme="minorHAnsi" w:hAnsiTheme="minorHAnsi" w:cstheme="minorHAnsi"/>
        </w:rPr>
        <w:t xml:space="preserve"> à temps plein en lycée. Les élèves doivent trouver leur stage et ils ne sont pas payés pour le faire. Au lycée, les élèves ont entre 8 et 16 semaines de stage suivant leur spécialité de BTS. L’examen es</w:t>
      </w:r>
      <w:r w:rsidR="00E76EF4" w:rsidRPr="005A228D">
        <w:rPr>
          <w:rFonts w:asciiTheme="minorHAnsi" w:hAnsiTheme="minorHAnsi" w:cstheme="minorHAnsi"/>
        </w:rPr>
        <w:t>t un examen final ainsi que d</w:t>
      </w:r>
      <w:r w:rsidRPr="005A228D">
        <w:rPr>
          <w:rFonts w:asciiTheme="minorHAnsi" w:hAnsiTheme="minorHAnsi" w:cstheme="minorHAnsi"/>
        </w:rPr>
        <w:t>es contrôles continus.</w:t>
      </w:r>
    </w:p>
    <w:p w14:paraId="3D252842" w14:textId="77777777" w:rsidR="00371151" w:rsidRDefault="00371151" w:rsidP="007171CC">
      <w:pPr>
        <w:ind w:left="360"/>
        <w:rPr>
          <w:rFonts w:asciiTheme="minorHAnsi" w:hAnsiTheme="minorHAnsi" w:cstheme="minorHAnsi"/>
        </w:rPr>
      </w:pPr>
    </w:p>
    <w:p w14:paraId="3D252843" w14:textId="77777777" w:rsidR="00A13261" w:rsidRDefault="00A13261" w:rsidP="007171CC">
      <w:pPr>
        <w:ind w:left="360"/>
        <w:rPr>
          <w:rFonts w:asciiTheme="minorHAnsi" w:hAnsiTheme="minorHAnsi" w:cstheme="minorHAnsi"/>
        </w:rPr>
      </w:pPr>
    </w:p>
    <w:p w14:paraId="3D252844" w14:textId="77777777" w:rsidR="00A13261" w:rsidRDefault="00A13261" w:rsidP="007171CC">
      <w:pPr>
        <w:ind w:left="360"/>
        <w:rPr>
          <w:rFonts w:asciiTheme="minorHAnsi" w:hAnsiTheme="minorHAnsi" w:cstheme="minorHAnsi"/>
        </w:rPr>
      </w:pPr>
    </w:p>
    <w:p w14:paraId="3D252845" w14:textId="77777777" w:rsidR="00A13261" w:rsidRDefault="00A13261" w:rsidP="007171CC">
      <w:pPr>
        <w:ind w:left="360"/>
        <w:rPr>
          <w:rFonts w:asciiTheme="minorHAnsi" w:hAnsiTheme="minorHAnsi" w:cstheme="minorHAnsi"/>
        </w:rPr>
      </w:pPr>
    </w:p>
    <w:p w14:paraId="3D252846" w14:textId="77777777" w:rsidR="00A13261" w:rsidRDefault="00A13261" w:rsidP="007171CC">
      <w:pPr>
        <w:ind w:left="360"/>
        <w:rPr>
          <w:rFonts w:asciiTheme="minorHAnsi" w:hAnsiTheme="minorHAnsi" w:cstheme="minorHAnsi"/>
        </w:rPr>
      </w:pPr>
    </w:p>
    <w:p w14:paraId="3D252847" w14:textId="77777777" w:rsidR="00A13261" w:rsidRDefault="00A13261" w:rsidP="007171CC">
      <w:pPr>
        <w:ind w:left="360"/>
        <w:rPr>
          <w:rFonts w:asciiTheme="minorHAnsi" w:hAnsiTheme="minorHAnsi" w:cstheme="minorHAnsi"/>
        </w:rPr>
      </w:pPr>
    </w:p>
    <w:p w14:paraId="3D252848" w14:textId="77777777" w:rsidR="00A13261" w:rsidRDefault="00A13261" w:rsidP="007171CC">
      <w:pPr>
        <w:ind w:left="360"/>
        <w:rPr>
          <w:rFonts w:asciiTheme="minorHAnsi" w:hAnsiTheme="minorHAnsi" w:cstheme="minorHAnsi"/>
        </w:rPr>
      </w:pPr>
    </w:p>
    <w:p w14:paraId="3D252849" w14:textId="77777777" w:rsidR="00A13261" w:rsidRDefault="00A13261" w:rsidP="007171CC">
      <w:pPr>
        <w:ind w:left="360"/>
        <w:rPr>
          <w:rFonts w:asciiTheme="minorHAnsi" w:hAnsiTheme="minorHAnsi" w:cstheme="minorHAnsi"/>
        </w:rPr>
      </w:pPr>
    </w:p>
    <w:p w14:paraId="3D25284A" w14:textId="77777777" w:rsidR="00A13261" w:rsidRDefault="00A13261" w:rsidP="007171CC">
      <w:pPr>
        <w:ind w:left="360"/>
        <w:rPr>
          <w:rFonts w:asciiTheme="minorHAnsi" w:hAnsiTheme="minorHAnsi" w:cstheme="minorHAnsi"/>
        </w:rPr>
      </w:pPr>
    </w:p>
    <w:p w14:paraId="3D25284B" w14:textId="77777777" w:rsidR="00A13261" w:rsidRDefault="005E1218" w:rsidP="007171CC">
      <w:pPr>
        <w:ind w:left="360"/>
        <w:rPr>
          <w:rFonts w:asciiTheme="minorHAnsi" w:hAnsiTheme="minorHAnsi" w:cstheme="minorHAnsi"/>
        </w:rPr>
      </w:pPr>
      <w:r w:rsidRPr="005A228D">
        <w:rPr>
          <w:rFonts w:asciiTheme="minorHAnsi" w:hAnsiTheme="minorHAnsi" w:cstheme="minorHAnsi"/>
          <w:noProof/>
        </w:rPr>
        <w:lastRenderedPageBreak/>
        <w:drawing>
          <wp:inline distT="0" distB="0" distL="0" distR="0" wp14:anchorId="3D25286E" wp14:editId="3D25286F">
            <wp:extent cx="5367647" cy="3093558"/>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68754" cy="3094196"/>
                    </a:xfrm>
                    <a:prstGeom prst="rect">
                      <a:avLst/>
                    </a:prstGeom>
                  </pic:spPr>
                </pic:pic>
              </a:graphicData>
            </a:graphic>
          </wp:inline>
        </w:drawing>
      </w:r>
    </w:p>
    <w:p w14:paraId="3D25284C" w14:textId="77777777" w:rsidR="00A13261" w:rsidRDefault="00A13261" w:rsidP="007171CC">
      <w:pPr>
        <w:ind w:left="360"/>
        <w:rPr>
          <w:rFonts w:asciiTheme="minorHAnsi" w:hAnsiTheme="minorHAnsi" w:cstheme="minorHAnsi"/>
        </w:rPr>
      </w:pPr>
    </w:p>
    <w:p w14:paraId="3D25284D" w14:textId="77777777" w:rsidR="00371151" w:rsidRPr="005A228D" w:rsidRDefault="00371151" w:rsidP="00A45194">
      <w:pPr>
        <w:rPr>
          <w:rFonts w:asciiTheme="minorHAnsi" w:hAnsiTheme="minorHAnsi" w:cstheme="minorHAnsi"/>
        </w:rPr>
      </w:pPr>
      <w:r w:rsidRPr="005A228D">
        <w:rPr>
          <w:rFonts w:asciiTheme="minorHAnsi" w:hAnsiTheme="minorHAnsi" w:cstheme="minorHAnsi"/>
        </w:rPr>
        <w:t xml:space="preserve">Lorsqu’un élève </w:t>
      </w:r>
      <w:r w:rsidR="00A419CE">
        <w:rPr>
          <w:rFonts w:asciiTheme="minorHAnsi" w:hAnsiTheme="minorHAnsi" w:cstheme="minorHAnsi"/>
        </w:rPr>
        <w:t>signe</w:t>
      </w:r>
      <w:r w:rsidRPr="005A228D">
        <w:rPr>
          <w:rFonts w:asciiTheme="minorHAnsi" w:hAnsiTheme="minorHAnsi" w:cstheme="minorHAnsi"/>
        </w:rPr>
        <w:t xml:space="preserve"> un contrat d’apprentissage, il est salarié de l’entreprise et a un contrat de travail. C’est l</w:t>
      </w:r>
      <w:r w:rsidR="00A419CE">
        <w:rPr>
          <w:rFonts w:asciiTheme="minorHAnsi" w:hAnsiTheme="minorHAnsi" w:cstheme="minorHAnsi"/>
        </w:rPr>
        <w:t xml:space="preserve">ui </w:t>
      </w:r>
      <w:r w:rsidRPr="005A228D">
        <w:rPr>
          <w:rFonts w:asciiTheme="minorHAnsi" w:hAnsiTheme="minorHAnsi" w:cstheme="minorHAnsi"/>
        </w:rPr>
        <w:t xml:space="preserve">qui trouve l’employeur. Il est rémunéré en fonction de son âge et de son année de formation. Les élèves n’ont pas les mêmes vacances, cela dépend de la convention collective de </w:t>
      </w:r>
      <w:r w:rsidR="0030584D">
        <w:rPr>
          <w:rFonts w:asciiTheme="minorHAnsi" w:hAnsiTheme="minorHAnsi" w:cstheme="minorHAnsi"/>
        </w:rPr>
        <w:t>leur</w:t>
      </w:r>
      <w:r w:rsidRPr="005A228D">
        <w:rPr>
          <w:rFonts w:asciiTheme="minorHAnsi" w:hAnsiTheme="minorHAnsi" w:cstheme="minorHAnsi"/>
        </w:rPr>
        <w:t xml:space="preserve"> entreprise (minimum 5 semaines)</w:t>
      </w:r>
      <w:r w:rsidR="00A419CE">
        <w:rPr>
          <w:rFonts w:asciiTheme="minorHAnsi" w:hAnsiTheme="minorHAnsi" w:cstheme="minorHAnsi"/>
        </w:rPr>
        <w:t>.</w:t>
      </w:r>
    </w:p>
    <w:p w14:paraId="3D25284E" w14:textId="77777777" w:rsidR="00371151" w:rsidRPr="005A228D" w:rsidRDefault="00371151" w:rsidP="007171CC">
      <w:pPr>
        <w:ind w:left="360"/>
        <w:rPr>
          <w:rFonts w:asciiTheme="minorHAnsi" w:hAnsiTheme="minorHAnsi" w:cstheme="minorHAnsi"/>
        </w:rPr>
      </w:pPr>
    </w:p>
    <w:p w14:paraId="3D25284F" w14:textId="77777777" w:rsidR="007171CC" w:rsidRPr="005A3999" w:rsidRDefault="007171CC" w:rsidP="00A45194">
      <w:pPr>
        <w:rPr>
          <w:rFonts w:asciiTheme="minorHAnsi" w:hAnsiTheme="minorHAnsi" w:cstheme="minorHAnsi"/>
          <w:b/>
          <w:sz w:val="28"/>
        </w:rPr>
      </w:pPr>
      <w:r w:rsidRPr="005A3999">
        <w:rPr>
          <w:rFonts w:asciiTheme="minorHAnsi" w:hAnsiTheme="minorHAnsi" w:cstheme="minorHAnsi"/>
          <w:b/>
          <w:sz w:val="28"/>
        </w:rPr>
        <w:t>Activité 3</w:t>
      </w:r>
      <w:r w:rsidR="00A419CE" w:rsidRPr="005A3999">
        <w:rPr>
          <w:rFonts w:asciiTheme="minorHAnsi" w:hAnsiTheme="minorHAnsi" w:cstheme="minorHAnsi"/>
          <w:b/>
          <w:sz w:val="28"/>
        </w:rPr>
        <w:br/>
        <w:t>J</w:t>
      </w:r>
      <w:r w:rsidRPr="005A3999">
        <w:rPr>
          <w:rFonts w:asciiTheme="minorHAnsi" w:hAnsiTheme="minorHAnsi" w:cstheme="minorHAnsi"/>
          <w:b/>
          <w:sz w:val="28"/>
        </w:rPr>
        <w:t>e mets toutes les chances de mon côté pour être pris en BTS !</w:t>
      </w:r>
    </w:p>
    <w:p w14:paraId="3D252850" w14:textId="77777777" w:rsidR="00E76EF4" w:rsidRPr="005A228D" w:rsidRDefault="007171CC" w:rsidP="00A45194">
      <w:pPr>
        <w:rPr>
          <w:rFonts w:asciiTheme="minorHAnsi" w:hAnsiTheme="minorHAnsi" w:cstheme="minorHAnsi"/>
        </w:rPr>
      </w:pPr>
      <w:r w:rsidRPr="005A228D">
        <w:rPr>
          <w:rFonts w:asciiTheme="minorHAnsi" w:hAnsiTheme="minorHAnsi" w:cstheme="minorHAnsi"/>
        </w:rPr>
        <w:t>Montrer pour les BTS recherchés les taux de pression en fonction des villes (document disponible sur le site académique, rubrique Académie, Les chiffres de l’académie, les chiffres de l’orientation</w:t>
      </w:r>
      <w:r w:rsidR="003E1CD5" w:rsidRPr="005A228D">
        <w:rPr>
          <w:rFonts w:asciiTheme="minorHAnsi" w:hAnsiTheme="minorHAnsi" w:cstheme="minorHAnsi"/>
        </w:rPr>
        <w:t>)</w:t>
      </w:r>
      <w:r w:rsidRPr="005A228D">
        <w:rPr>
          <w:rFonts w:asciiTheme="minorHAnsi" w:hAnsiTheme="minorHAnsi" w:cstheme="minorHAnsi"/>
        </w:rPr>
        <w:t xml:space="preserve">. </w:t>
      </w:r>
    </w:p>
    <w:p w14:paraId="6CA8AE89" w14:textId="77777777" w:rsidR="009159F7" w:rsidRPr="009159F7" w:rsidRDefault="00F54001" w:rsidP="00A45194">
      <w:pPr>
        <w:rPr>
          <w:rFonts w:asciiTheme="minorHAnsi" w:hAnsiTheme="minorHAnsi" w:cstheme="minorHAnsi"/>
          <w:sz w:val="22"/>
          <w:szCs w:val="22"/>
        </w:rPr>
      </w:pPr>
      <w:hyperlink r:id="rId13" w:history="1">
        <w:r w:rsidR="009159F7" w:rsidRPr="009159F7">
          <w:rPr>
            <w:rStyle w:val="Lienhypertexte"/>
            <w:rFonts w:asciiTheme="minorHAnsi" w:hAnsiTheme="minorHAnsi" w:cstheme="minorHAnsi"/>
            <w:sz w:val="22"/>
            <w:szCs w:val="22"/>
          </w:rPr>
          <w:t>https://www.ac-montpellier.fr/article/les-chiffres-de-l-orientation-123119</w:t>
        </w:r>
      </w:hyperlink>
      <w:r w:rsidR="009159F7" w:rsidRPr="009159F7">
        <w:rPr>
          <w:rFonts w:asciiTheme="minorHAnsi" w:hAnsiTheme="minorHAnsi" w:cstheme="minorHAnsi"/>
          <w:sz w:val="22"/>
          <w:szCs w:val="22"/>
        </w:rPr>
        <w:t xml:space="preserve"> </w:t>
      </w:r>
    </w:p>
    <w:p w14:paraId="3D252852" w14:textId="754B8134" w:rsidR="007171CC" w:rsidRPr="005A228D" w:rsidRDefault="007171CC" w:rsidP="00A45194">
      <w:pPr>
        <w:rPr>
          <w:rFonts w:asciiTheme="minorHAnsi" w:hAnsiTheme="minorHAnsi" w:cstheme="minorHAnsi"/>
        </w:rPr>
      </w:pPr>
      <w:r w:rsidRPr="005A228D">
        <w:rPr>
          <w:rFonts w:asciiTheme="minorHAnsi" w:hAnsiTheme="minorHAnsi" w:cstheme="minorHAnsi"/>
        </w:rPr>
        <w:t>Vous avez accès aux chiffres des 3 dernières années dans le document</w:t>
      </w:r>
      <w:r w:rsidRPr="00A419CE">
        <w:rPr>
          <w:rFonts w:asciiTheme="minorHAnsi" w:hAnsiTheme="minorHAnsi" w:cstheme="minorHAnsi"/>
          <w:i/>
        </w:rPr>
        <w:t xml:space="preserve"> Télécharger le bilan de l’admission en première année de BTS</w:t>
      </w:r>
      <w:r w:rsidR="00FC401D" w:rsidRPr="005A228D">
        <w:rPr>
          <w:rFonts w:asciiTheme="minorHAnsi" w:hAnsiTheme="minorHAnsi" w:cstheme="minorHAnsi"/>
        </w:rPr>
        <w:t>.</w:t>
      </w:r>
      <w:r w:rsidR="00A419CE">
        <w:rPr>
          <w:rFonts w:asciiTheme="minorHAnsi" w:hAnsiTheme="minorHAnsi" w:cstheme="minorHAnsi"/>
        </w:rPr>
        <w:t xml:space="preserve"> </w:t>
      </w:r>
    </w:p>
    <w:p w14:paraId="3D252855" w14:textId="77777777" w:rsidR="003B7D3D" w:rsidRDefault="003B7D3D" w:rsidP="00DA677F">
      <w:pPr>
        <w:rPr>
          <w:rFonts w:asciiTheme="minorHAnsi" w:hAnsiTheme="minorHAnsi" w:cstheme="minorHAnsi"/>
        </w:rPr>
      </w:pPr>
    </w:p>
    <w:p w14:paraId="3D252856" w14:textId="77777777" w:rsidR="00D743EF" w:rsidRPr="005A228D" w:rsidRDefault="003B7D3D" w:rsidP="00246FE9">
      <w:pPr>
        <w:rPr>
          <w:rFonts w:asciiTheme="minorHAnsi" w:hAnsiTheme="minorHAnsi" w:cstheme="minorHAnsi"/>
        </w:rPr>
      </w:pPr>
      <w:r w:rsidRPr="005A228D">
        <w:rPr>
          <w:rFonts w:asciiTheme="minorHAnsi" w:hAnsiTheme="minorHAnsi" w:cstheme="minorHAnsi"/>
        </w:rPr>
        <w:t>Les formations en un an après mon bac pro</w:t>
      </w:r>
      <w:r w:rsidR="0030584D">
        <w:rPr>
          <w:rFonts w:asciiTheme="minorHAnsi" w:hAnsiTheme="minorHAnsi" w:cstheme="minorHAnsi"/>
        </w:rPr>
        <w:t>fessionnel</w:t>
      </w:r>
      <w:r w:rsidRPr="005A228D">
        <w:rPr>
          <w:rFonts w:asciiTheme="minorHAnsi" w:hAnsiTheme="minorHAnsi" w:cstheme="minorHAnsi"/>
        </w:rPr>
        <w:t xml:space="preserve"> : les élèves notent les formations possibles après leur bac </w:t>
      </w:r>
      <w:r w:rsidR="001B7AE2" w:rsidRPr="005A228D">
        <w:rPr>
          <w:rFonts w:asciiTheme="minorHAnsi" w:hAnsiTheme="minorHAnsi" w:cstheme="minorHAnsi"/>
        </w:rPr>
        <w:t>professionnel</w:t>
      </w:r>
      <w:r w:rsidRPr="005A228D">
        <w:rPr>
          <w:rFonts w:asciiTheme="minorHAnsi" w:hAnsiTheme="minorHAnsi" w:cstheme="minorHAnsi"/>
        </w:rPr>
        <w:t xml:space="preserve"> soit en regardant les fiches du CIO Montpellier-Centre</w:t>
      </w:r>
      <w:r w:rsidR="00D743EF" w:rsidRPr="005A228D">
        <w:rPr>
          <w:rFonts w:asciiTheme="minorHAnsi" w:hAnsiTheme="minorHAnsi" w:cstheme="minorHAnsi"/>
        </w:rPr>
        <w:t xml:space="preserve"> </w:t>
      </w:r>
    </w:p>
    <w:p w14:paraId="3D252858" w14:textId="2DF4AF82" w:rsidR="003B7D3D" w:rsidRPr="005A228D" w:rsidRDefault="00F54001" w:rsidP="00246FE9">
      <w:pPr>
        <w:rPr>
          <w:rFonts w:asciiTheme="minorHAnsi" w:hAnsiTheme="minorHAnsi" w:cstheme="minorHAnsi"/>
        </w:rPr>
      </w:pPr>
      <w:hyperlink r:id="rId14" w:history="1">
        <w:r w:rsidR="00DA677F" w:rsidRPr="00580F01">
          <w:rPr>
            <w:rStyle w:val="Lienhypertexte"/>
            <w:rFonts w:asciiTheme="minorHAnsi" w:hAnsiTheme="minorHAnsi" w:cstheme="minorHAnsi"/>
          </w:rPr>
          <w:t>http://www.cio-ly34.xyz/fiches.html</w:t>
        </w:r>
      </w:hyperlink>
      <w:r w:rsidR="00DA677F" w:rsidRPr="006E2E21">
        <w:rPr>
          <w:sz w:val="22"/>
          <w:szCs w:val="22"/>
        </w:rPr>
        <w:t xml:space="preserve"> </w:t>
      </w:r>
    </w:p>
    <w:p w14:paraId="3D252859" w14:textId="77777777" w:rsidR="003B7D3D" w:rsidRPr="005A228D" w:rsidRDefault="003B7D3D" w:rsidP="007171CC">
      <w:pPr>
        <w:ind w:left="360"/>
        <w:rPr>
          <w:rFonts w:asciiTheme="minorHAnsi" w:hAnsiTheme="minorHAnsi" w:cstheme="minorHAnsi"/>
        </w:rPr>
      </w:pPr>
    </w:p>
    <w:p w14:paraId="3D25285A" w14:textId="77777777" w:rsidR="003B7D3D" w:rsidRPr="005A228D" w:rsidRDefault="003B7D3D" w:rsidP="007171CC">
      <w:pPr>
        <w:ind w:left="360"/>
        <w:rPr>
          <w:rFonts w:asciiTheme="minorHAnsi" w:hAnsiTheme="minorHAnsi" w:cstheme="minorHAnsi"/>
        </w:rPr>
      </w:pPr>
    </w:p>
    <w:p w14:paraId="3D25285B" w14:textId="77777777" w:rsidR="006F3D39" w:rsidRPr="005A228D" w:rsidRDefault="001251DB" w:rsidP="006F3D39">
      <w:pPr>
        <w:jc w:val="center"/>
        <w:rPr>
          <w:rFonts w:asciiTheme="minorHAnsi" w:hAnsiTheme="minorHAnsi" w:cstheme="minorHAnsi"/>
          <w:b/>
          <w:sz w:val="28"/>
          <w:szCs w:val="28"/>
        </w:rPr>
      </w:pPr>
      <w:r w:rsidRPr="005A228D">
        <w:rPr>
          <w:rFonts w:asciiTheme="minorHAnsi" w:hAnsiTheme="minorHAnsi" w:cstheme="minorHAnsi"/>
        </w:rPr>
        <w:t xml:space="preserve"> </w:t>
      </w:r>
      <w:r w:rsidR="006F3D39" w:rsidRPr="00A45194">
        <w:rPr>
          <w:rFonts w:asciiTheme="minorHAnsi" w:hAnsiTheme="minorHAnsi" w:cstheme="minorHAnsi"/>
          <w:b/>
          <w:sz w:val="40"/>
          <w:szCs w:val="28"/>
        </w:rPr>
        <w:t>Séquence 4</w:t>
      </w:r>
    </w:p>
    <w:p w14:paraId="3D25285C" w14:textId="77777777" w:rsidR="001251DB" w:rsidRPr="005679FA" w:rsidRDefault="005679FA" w:rsidP="00C8063B">
      <w:pPr>
        <w:rPr>
          <w:rFonts w:asciiTheme="minorHAnsi" w:hAnsiTheme="minorHAnsi" w:cstheme="minorHAnsi"/>
          <w:i/>
        </w:rPr>
      </w:pPr>
      <w:r w:rsidRPr="005679FA">
        <w:rPr>
          <w:rFonts w:asciiTheme="minorHAnsi" w:hAnsiTheme="minorHAnsi" w:cs="Arial"/>
          <w:b/>
          <w:i/>
        </w:rPr>
        <w:t>Où je peux me renseigner ?</w:t>
      </w:r>
    </w:p>
    <w:p w14:paraId="3D25285D" w14:textId="77777777" w:rsidR="006F3D39" w:rsidRPr="005A228D" w:rsidRDefault="006F3D39" w:rsidP="00C8063B">
      <w:pPr>
        <w:rPr>
          <w:rFonts w:asciiTheme="minorHAnsi" w:hAnsiTheme="minorHAnsi" w:cstheme="minorHAnsi"/>
        </w:rPr>
      </w:pPr>
    </w:p>
    <w:p w14:paraId="3D25285E" w14:textId="1BD68E94" w:rsidR="006F3D39" w:rsidRPr="005A228D" w:rsidRDefault="00E72BEE" w:rsidP="00C8063B">
      <w:pPr>
        <w:rPr>
          <w:rFonts w:asciiTheme="minorHAnsi" w:hAnsiTheme="minorHAnsi" w:cstheme="minorHAnsi"/>
        </w:rPr>
      </w:pPr>
      <w:r w:rsidRPr="005A228D">
        <w:rPr>
          <w:rFonts w:asciiTheme="minorHAnsi" w:hAnsiTheme="minorHAnsi" w:cstheme="minorHAnsi"/>
        </w:rPr>
        <w:t xml:space="preserve">Afin de préparer leur visite au salon de l’enseignement supérieur, les élèves doivent noter les établissements et les formations qui les intéressent. Il est important de </w:t>
      </w:r>
      <w:r w:rsidR="009E7F2F" w:rsidRPr="005A228D">
        <w:rPr>
          <w:rFonts w:asciiTheme="minorHAnsi" w:hAnsiTheme="minorHAnsi" w:cstheme="minorHAnsi"/>
        </w:rPr>
        <w:t>vérifier l’adéquation</w:t>
      </w:r>
      <w:r w:rsidRPr="005A228D">
        <w:rPr>
          <w:rFonts w:asciiTheme="minorHAnsi" w:hAnsiTheme="minorHAnsi" w:cstheme="minorHAnsi"/>
        </w:rPr>
        <w:t xml:space="preserve"> entre leur bac </w:t>
      </w:r>
      <w:r w:rsidR="001B7AE2" w:rsidRPr="005A228D">
        <w:rPr>
          <w:rFonts w:asciiTheme="minorHAnsi" w:hAnsiTheme="minorHAnsi" w:cstheme="minorHAnsi"/>
        </w:rPr>
        <w:t xml:space="preserve">professionnel </w:t>
      </w:r>
      <w:r w:rsidRPr="005A228D">
        <w:rPr>
          <w:rFonts w:asciiTheme="minorHAnsi" w:hAnsiTheme="minorHAnsi" w:cstheme="minorHAnsi"/>
        </w:rPr>
        <w:t>et les BTS choisis.</w:t>
      </w:r>
    </w:p>
    <w:p w14:paraId="3D25285F" w14:textId="77777777" w:rsidR="006F3D39" w:rsidRDefault="006F3D39" w:rsidP="00C8063B">
      <w:pPr>
        <w:rPr>
          <w:rFonts w:asciiTheme="minorHAnsi" w:hAnsiTheme="minorHAnsi" w:cstheme="minorHAnsi"/>
        </w:rPr>
      </w:pPr>
    </w:p>
    <w:p w14:paraId="3D252860" w14:textId="77777777" w:rsidR="005A3999" w:rsidRDefault="005A3999" w:rsidP="00C8063B">
      <w:pPr>
        <w:rPr>
          <w:rFonts w:asciiTheme="minorHAnsi" w:hAnsiTheme="minorHAnsi" w:cstheme="minorHAnsi"/>
        </w:rPr>
      </w:pPr>
      <w:r>
        <w:rPr>
          <w:rFonts w:asciiTheme="minorHAnsi" w:hAnsiTheme="minorHAnsi" w:cstheme="minorHAnsi"/>
        </w:rPr>
        <w:t xml:space="preserve">Le document </w:t>
      </w:r>
      <w:r w:rsidRPr="005A3999">
        <w:rPr>
          <w:rFonts w:asciiTheme="minorHAnsi" w:hAnsiTheme="minorHAnsi" w:cstheme="minorHAnsi"/>
          <w:i/>
        </w:rPr>
        <w:t>S’informer sur les formations lors d’un salon de l’enseignement supérieur</w:t>
      </w:r>
      <w:r>
        <w:rPr>
          <w:rFonts w:asciiTheme="minorHAnsi" w:hAnsiTheme="minorHAnsi" w:cstheme="minorHAnsi"/>
        </w:rPr>
        <w:t xml:space="preserve"> leur </w:t>
      </w:r>
      <w:r>
        <w:rPr>
          <w:rFonts w:asciiTheme="minorHAnsi" w:hAnsiTheme="minorHAnsi" w:cstheme="minorHAnsi"/>
        </w:rPr>
        <w:lastRenderedPageBreak/>
        <w:t>donne une trame de questions à poser sur les stands des établissements.</w:t>
      </w:r>
    </w:p>
    <w:p w14:paraId="3D252861" w14:textId="77777777" w:rsidR="005679FA" w:rsidRPr="005A228D" w:rsidRDefault="005679FA" w:rsidP="00C8063B">
      <w:pPr>
        <w:rPr>
          <w:rFonts w:asciiTheme="minorHAnsi" w:hAnsiTheme="minorHAnsi" w:cstheme="minorHAnsi"/>
        </w:rPr>
      </w:pPr>
    </w:p>
    <w:p w14:paraId="3D252862" w14:textId="77777777" w:rsidR="00FF244E" w:rsidRPr="00FF244E" w:rsidRDefault="00FF244E" w:rsidP="00FF244E">
      <w:pPr>
        <w:rPr>
          <w:rFonts w:asciiTheme="minorHAnsi" w:hAnsiTheme="minorHAnsi" w:cstheme="minorHAnsi"/>
          <w:b/>
          <w:sz w:val="32"/>
        </w:rPr>
      </w:pPr>
      <w:r w:rsidRPr="00FF244E">
        <w:rPr>
          <w:rFonts w:asciiTheme="minorHAnsi" w:hAnsiTheme="minorHAnsi" w:cstheme="minorHAnsi"/>
          <w:b/>
          <w:sz w:val="32"/>
        </w:rPr>
        <w:t>Glossaire</w:t>
      </w:r>
    </w:p>
    <w:p w14:paraId="3D252863"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BTS Brevet de technicien supérieur</w:t>
      </w:r>
    </w:p>
    <w:p w14:paraId="3D252864"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BTS agricole Brevet de technicien supérieur agricole</w:t>
      </w:r>
    </w:p>
    <w:p w14:paraId="3D252865"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BTS maritime Brevet de technicien supérieur maritime</w:t>
      </w:r>
    </w:p>
    <w:p w14:paraId="7EAE7068" w14:textId="77777777" w:rsidR="00B31C1E" w:rsidRPr="00FF244E" w:rsidRDefault="00B31C1E" w:rsidP="00B31C1E">
      <w:pPr>
        <w:rPr>
          <w:rFonts w:asciiTheme="minorHAnsi" w:hAnsiTheme="minorHAnsi" w:cstheme="minorHAnsi"/>
        </w:rPr>
      </w:pPr>
      <w:r>
        <w:rPr>
          <w:rFonts w:asciiTheme="minorHAnsi" w:hAnsiTheme="minorHAnsi" w:cstheme="minorHAnsi"/>
        </w:rPr>
        <w:t>B</w:t>
      </w:r>
      <w:r w:rsidRPr="00FF244E">
        <w:rPr>
          <w:rFonts w:asciiTheme="minorHAnsi" w:hAnsiTheme="minorHAnsi" w:cstheme="minorHAnsi"/>
        </w:rPr>
        <w:t xml:space="preserve">UT </w:t>
      </w:r>
      <w:r>
        <w:rPr>
          <w:rFonts w:asciiTheme="minorHAnsi" w:hAnsiTheme="minorHAnsi" w:cstheme="minorHAnsi"/>
        </w:rPr>
        <w:t>BAchelor</w:t>
      </w:r>
      <w:r w:rsidRPr="00FF244E">
        <w:rPr>
          <w:rFonts w:asciiTheme="minorHAnsi" w:hAnsiTheme="minorHAnsi" w:cstheme="minorHAnsi"/>
        </w:rPr>
        <w:t xml:space="preserve"> universitaire de technologie</w:t>
      </w:r>
    </w:p>
    <w:p w14:paraId="3D252866"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CIO Centre d’information et d’orientation</w:t>
      </w:r>
    </w:p>
    <w:p w14:paraId="3D252867"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CPGE Classe préparatoire aux grandes écoles</w:t>
      </w:r>
    </w:p>
    <w:p w14:paraId="3D252869"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IUT Institut universitaire de technologie</w:t>
      </w:r>
    </w:p>
    <w:p w14:paraId="3D25286A" w14:textId="77777777" w:rsidR="00FF244E" w:rsidRPr="00FF244E" w:rsidRDefault="00FF244E" w:rsidP="00FF244E">
      <w:pPr>
        <w:rPr>
          <w:rFonts w:asciiTheme="minorHAnsi" w:hAnsiTheme="minorHAnsi" w:cstheme="minorHAnsi"/>
        </w:rPr>
      </w:pPr>
      <w:r w:rsidRPr="00FF244E">
        <w:rPr>
          <w:rFonts w:asciiTheme="minorHAnsi" w:hAnsiTheme="minorHAnsi" w:cstheme="minorHAnsi"/>
        </w:rPr>
        <w:t>PsyEN Psychologue de l’Éducation nationale</w:t>
      </w:r>
    </w:p>
    <w:p w14:paraId="3D25286B" w14:textId="77777777" w:rsidR="006F3D39" w:rsidRPr="005A228D" w:rsidRDefault="00FF244E" w:rsidP="00FF244E">
      <w:pPr>
        <w:rPr>
          <w:rFonts w:asciiTheme="minorHAnsi" w:hAnsiTheme="minorHAnsi" w:cstheme="minorHAnsi"/>
        </w:rPr>
      </w:pPr>
      <w:r w:rsidRPr="00FF244E">
        <w:rPr>
          <w:rFonts w:asciiTheme="minorHAnsi" w:hAnsiTheme="minorHAnsi" w:cstheme="minorHAnsi"/>
        </w:rPr>
        <w:t>STS Section de technicien supérieur</w:t>
      </w:r>
    </w:p>
    <w:sectPr w:rsidR="006F3D39" w:rsidRPr="005A228D" w:rsidSect="001B1C4C">
      <w:headerReference w:type="default" r:id="rId15"/>
      <w:footerReference w:type="default" r:id="rId16"/>
      <w:pgSz w:w="11906" w:h="16838"/>
      <w:pgMar w:top="1417" w:right="1417" w:bottom="1417" w:left="1417" w:header="426"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486E" w14:textId="77777777" w:rsidR="00F54001" w:rsidRDefault="00F54001" w:rsidP="00205C43">
      <w:r>
        <w:separator/>
      </w:r>
    </w:p>
  </w:endnote>
  <w:endnote w:type="continuationSeparator" w:id="0">
    <w:p w14:paraId="1E415263" w14:textId="77777777" w:rsidR="00F54001" w:rsidRDefault="00F54001" w:rsidP="002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3369CE" w14:paraId="3D25287A" w14:textId="77777777">
      <w:tc>
        <w:tcPr>
          <w:tcW w:w="4500" w:type="pct"/>
          <w:tcBorders>
            <w:top w:val="single" w:sz="4" w:space="0" w:color="000000" w:themeColor="text1"/>
          </w:tcBorders>
        </w:tcPr>
        <w:p w14:paraId="3D252876" w14:textId="77777777" w:rsidR="001B1C4C" w:rsidRDefault="003369CE" w:rsidP="003369CE">
          <w:pPr>
            <w:pStyle w:val="Pieddepage"/>
            <w:jc w:val="center"/>
            <w:rPr>
              <w:rFonts w:asciiTheme="minorHAnsi" w:hAnsiTheme="minorHAnsi" w:cstheme="minorHAnsi"/>
              <w:sz w:val="20"/>
            </w:rPr>
          </w:pPr>
          <w:r w:rsidRPr="003369CE">
            <w:rPr>
              <w:rFonts w:asciiTheme="minorHAnsi" w:hAnsiTheme="minorHAnsi" w:cstheme="minorHAnsi"/>
              <w:sz w:val="20"/>
            </w:rPr>
            <w:t xml:space="preserve">Kit pédagogique </w:t>
          </w:r>
          <w:r w:rsidRPr="00A13261">
            <w:rPr>
              <w:rFonts w:asciiTheme="minorHAnsi" w:hAnsiTheme="minorHAnsi" w:cstheme="minorHAnsi"/>
              <w:i/>
              <w:sz w:val="20"/>
            </w:rPr>
            <w:t>Bacheliers professionnels</w:t>
          </w:r>
          <w:r w:rsidR="001B1C4C" w:rsidRPr="00A13261">
            <w:rPr>
              <w:rFonts w:asciiTheme="minorHAnsi" w:hAnsiTheme="minorHAnsi" w:cstheme="minorHAnsi"/>
              <w:i/>
              <w:sz w:val="20"/>
            </w:rPr>
            <w:t>, construisez votre poursuite d’études !</w:t>
          </w:r>
        </w:p>
        <w:p w14:paraId="3D252877" w14:textId="16EF3EDF" w:rsidR="003369CE" w:rsidRDefault="003369CE" w:rsidP="003369CE">
          <w:pPr>
            <w:pStyle w:val="Pieddepage"/>
            <w:jc w:val="center"/>
            <w:rPr>
              <w:rFonts w:asciiTheme="minorHAnsi" w:hAnsiTheme="minorHAnsi" w:cstheme="minorHAnsi"/>
              <w:sz w:val="20"/>
            </w:rPr>
          </w:pPr>
          <w:r w:rsidRPr="003369CE">
            <w:rPr>
              <w:rFonts w:asciiTheme="minorHAnsi" w:hAnsiTheme="minorHAnsi" w:cstheme="minorHAnsi"/>
              <w:sz w:val="20"/>
            </w:rPr>
            <w:t xml:space="preserve"> Onisep Occitanie site de Montpellier </w:t>
          </w:r>
          <w:r w:rsidR="00893BD0">
            <w:rPr>
              <w:rFonts w:asciiTheme="minorHAnsi" w:hAnsiTheme="minorHAnsi" w:cstheme="minorHAnsi"/>
              <w:sz w:val="20"/>
            </w:rPr>
            <w:t>- DRAIO</w:t>
          </w:r>
          <w:r w:rsidRPr="003369CE">
            <w:rPr>
              <w:rFonts w:asciiTheme="minorHAnsi" w:hAnsiTheme="minorHAnsi" w:cstheme="minorHAnsi"/>
              <w:sz w:val="20"/>
            </w:rPr>
            <w:t xml:space="preserve"> académie de Montpellier - </w:t>
          </w:r>
          <w:r w:rsidR="004A336F">
            <w:rPr>
              <w:rFonts w:asciiTheme="minorHAnsi" w:hAnsiTheme="minorHAnsi" w:cstheme="minorHAnsi"/>
              <w:sz w:val="20"/>
            </w:rPr>
            <w:t>Janv</w:t>
          </w:r>
          <w:r w:rsidR="00893BD0">
            <w:rPr>
              <w:rFonts w:asciiTheme="minorHAnsi" w:hAnsiTheme="minorHAnsi" w:cstheme="minorHAnsi"/>
              <w:sz w:val="20"/>
            </w:rPr>
            <w:t>ier 202</w:t>
          </w:r>
          <w:r w:rsidR="004A336F">
            <w:rPr>
              <w:rFonts w:asciiTheme="minorHAnsi" w:hAnsiTheme="minorHAnsi" w:cstheme="minorHAnsi"/>
              <w:sz w:val="20"/>
            </w:rPr>
            <w:t>3</w:t>
          </w:r>
        </w:p>
        <w:p w14:paraId="734BC00F" w14:textId="77777777" w:rsidR="004A336F" w:rsidRPr="003369CE" w:rsidRDefault="004A336F" w:rsidP="003369CE">
          <w:pPr>
            <w:pStyle w:val="Pieddepage"/>
            <w:jc w:val="center"/>
            <w:rPr>
              <w:rFonts w:asciiTheme="minorHAnsi" w:hAnsiTheme="minorHAnsi" w:cstheme="minorHAnsi"/>
              <w:sz w:val="20"/>
            </w:rPr>
          </w:pPr>
        </w:p>
        <w:p w14:paraId="3D252878" w14:textId="77777777" w:rsidR="003369CE" w:rsidRDefault="003369CE">
          <w:pPr>
            <w:pStyle w:val="Pieddepage"/>
            <w:jc w:val="right"/>
          </w:pPr>
        </w:p>
      </w:tc>
      <w:tc>
        <w:tcPr>
          <w:tcW w:w="500" w:type="pct"/>
          <w:tcBorders>
            <w:top w:val="single" w:sz="4" w:space="0" w:color="C0504D" w:themeColor="accent2"/>
          </w:tcBorders>
          <w:shd w:val="clear" w:color="auto" w:fill="943634" w:themeFill="accent2" w:themeFillShade="BF"/>
        </w:tcPr>
        <w:p w14:paraId="3D252879" w14:textId="5D6E11ED" w:rsidR="003369CE" w:rsidRPr="008775F9" w:rsidRDefault="003369CE">
          <w:pPr>
            <w:pStyle w:val="En-tte"/>
            <w:rPr>
              <w:rFonts w:asciiTheme="minorHAnsi" w:hAnsiTheme="minorHAnsi" w:cstheme="minorHAnsi"/>
              <w:color w:val="FFFFFF" w:themeColor="background1"/>
            </w:rPr>
          </w:pPr>
          <w:r w:rsidRPr="008775F9">
            <w:rPr>
              <w:rFonts w:asciiTheme="minorHAnsi" w:hAnsiTheme="minorHAnsi" w:cstheme="minorHAnsi"/>
              <w:sz w:val="20"/>
            </w:rPr>
            <w:fldChar w:fldCharType="begin"/>
          </w:r>
          <w:r w:rsidRPr="008775F9">
            <w:rPr>
              <w:rFonts w:asciiTheme="minorHAnsi" w:hAnsiTheme="minorHAnsi" w:cstheme="minorHAnsi"/>
              <w:sz w:val="20"/>
            </w:rPr>
            <w:instrText>PAGE   \* MERGEFORMAT</w:instrText>
          </w:r>
          <w:r w:rsidRPr="008775F9">
            <w:rPr>
              <w:rFonts w:asciiTheme="minorHAnsi" w:hAnsiTheme="minorHAnsi" w:cstheme="minorHAnsi"/>
              <w:sz w:val="20"/>
            </w:rPr>
            <w:fldChar w:fldCharType="separate"/>
          </w:r>
          <w:r w:rsidR="004A336F" w:rsidRPr="004A336F">
            <w:rPr>
              <w:rFonts w:asciiTheme="minorHAnsi" w:hAnsiTheme="minorHAnsi" w:cstheme="minorHAnsi"/>
              <w:noProof/>
              <w:color w:val="FFFFFF" w:themeColor="background1"/>
              <w:sz w:val="20"/>
            </w:rPr>
            <w:t>1</w:t>
          </w:r>
          <w:r w:rsidRPr="008775F9">
            <w:rPr>
              <w:rFonts w:asciiTheme="minorHAnsi" w:hAnsiTheme="minorHAnsi" w:cstheme="minorHAnsi"/>
              <w:color w:val="FFFFFF" w:themeColor="background1"/>
              <w:sz w:val="20"/>
            </w:rPr>
            <w:fldChar w:fldCharType="end"/>
          </w:r>
        </w:p>
      </w:tc>
    </w:tr>
  </w:tbl>
  <w:p w14:paraId="3D25287B" w14:textId="77777777" w:rsidR="00344885" w:rsidRPr="003369CE" w:rsidRDefault="00344885">
    <w:pPr>
      <w:pStyle w:val="Pieddepage"/>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AFF96" w14:textId="77777777" w:rsidR="00F54001" w:rsidRDefault="00F54001" w:rsidP="00205C43">
      <w:r>
        <w:separator/>
      </w:r>
    </w:p>
  </w:footnote>
  <w:footnote w:type="continuationSeparator" w:id="0">
    <w:p w14:paraId="0C78FDDC" w14:textId="77777777" w:rsidR="00F54001" w:rsidRDefault="00F54001" w:rsidP="0020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2874" w14:textId="3429CA6F" w:rsidR="00205C43" w:rsidRDefault="007F3F41" w:rsidP="00A419CE">
    <w:pPr>
      <w:pStyle w:val="En-tte"/>
      <w:jc w:val="center"/>
    </w:pPr>
    <w:r>
      <w:rPr>
        <w:noProof/>
      </w:rPr>
      <w:drawing>
        <wp:inline distT="0" distB="0" distL="0" distR="0" wp14:anchorId="7A74782F" wp14:editId="6133A2E6">
          <wp:extent cx="1057529" cy="720642"/>
          <wp:effectExtent l="0" t="0" r="0" b="3810"/>
          <wp:docPr id="7" name="Image 7" descr="Lutte décrochage sco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te décrochage scolai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936" cy="732504"/>
                  </a:xfrm>
                  <a:prstGeom prst="rect">
                    <a:avLst/>
                  </a:prstGeom>
                  <a:noFill/>
                  <a:ln>
                    <a:noFill/>
                  </a:ln>
                </pic:spPr>
              </pic:pic>
            </a:graphicData>
          </a:graphic>
        </wp:inline>
      </w:drawing>
    </w:r>
    <w:r w:rsidR="00626845">
      <w:rPr>
        <w:noProof/>
      </w:rPr>
      <w:drawing>
        <wp:inline distT="0" distB="0" distL="0" distR="0" wp14:anchorId="4247CA15" wp14:editId="57206597">
          <wp:extent cx="1796994" cy="616158"/>
          <wp:effectExtent l="0" t="0" r="0" b="0"/>
          <wp:docPr id="6" name="Image 6" descr="L'avenir s'i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venir s'i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2206" cy="635089"/>
                  </a:xfrm>
                  <a:prstGeom prst="rect">
                    <a:avLst/>
                  </a:prstGeom>
                  <a:noFill/>
                  <a:ln>
                    <a:noFill/>
                  </a:ln>
                </pic:spPr>
              </pic:pic>
            </a:graphicData>
          </a:graphic>
        </wp:inline>
      </w:drawing>
    </w:r>
  </w:p>
  <w:p w14:paraId="3D252875" w14:textId="77777777" w:rsidR="00205C43" w:rsidRDefault="00205C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13AF9"/>
    <w:multiLevelType w:val="hybridMultilevel"/>
    <w:tmpl w:val="1A50BAAA"/>
    <w:lvl w:ilvl="0" w:tplc="CD0AAAE8">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9B6790"/>
    <w:multiLevelType w:val="hybridMultilevel"/>
    <w:tmpl w:val="BD8AF278"/>
    <w:lvl w:ilvl="0" w:tplc="9D32090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D1"/>
    <w:rsid w:val="0002033B"/>
    <w:rsid w:val="00041217"/>
    <w:rsid w:val="00096533"/>
    <w:rsid w:val="000976E3"/>
    <w:rsid w:val="000B11A5"/>
    <w:rsid w:val="0011385A"/>
    <w:rsid w:val="001251DB"/>
    <w:rsid w:val="00190470"/>
    <w:rsid w:val="001B1C4C"/>
    <w:rsid w:val="001B7AE2"/>
    <w:rsid w:val="00205C43"/>
    <w:rsid w:val="00246FE9"/>
    <w:rsid w:val="002A2E68"/>
    <w:rsid w:val="002C4A9D"/>
    <w:rsid w:val="002F7C50"/>
    <w:rsid w:val="0030584D"/>
    <w:rsid w:val="003369CE"/>
    <w:rsid w:val="00344885"/>
    <w:rsid w:val="00371151"/>
    <w:rsid w:val="003B23F7"/>
    <w:rsid w:val="003B7D3D"/>
    <w:rsid w:val="003E1CD5"/>
    <w:rsid w:val="004175F5"/>
    <w:rsid w:val="0042489E"/>
    <w:rsid w:val="00436B69"/>
    <w:rsid w:val="00437CC2"/>
    <w:rsid w:val="00451165"/>
    <w:rsid w:val="00476DF1"/>
    <w:rsid w:val="004A336F"/>
    <w:rsid w:val="00535469"/>
    <w:rsid w:val="005679FA"/>
    <w:rsid w:val="00580F01"/>
    <w:rsid w:val="005A228D"/>
    <w:rsid w:val="005A3999"/>
    <w:rsid w:val="005E1218"/>
    <w:rsid w:val="0062216A"/>
    <w:rsid w:val="00626845"/>
    <w:rsid w:val="006303C9"/>
    <w:rsid w:val="006755CD"/>
    <w:rsid w:val="006853F0"/>
    <w:rsid w:val="006B1092"/>
    <w:rsid w:val="006B48B5"/>
    <w:rsid w:val="006D5D01"/>
    <w:rsid w:val="006F3D39"/>
    <w:rsid w:val="007151E5"/>
    <w:rsid w:val="007171CC"/>
    <w:rsid w:val="007419D1"/>
    <w:rsid w:val="007D7908"/>
    <w:rsid w:val="007F3F41"/>
    <w:rsid w:val="008775F9"/>
    <w:rsid w:val="00893BD0"/>
    <w:rsid w:val="008B0036"/>
    <w:rsid w:val="008E2911"/>
    <w:rsid w:val="009159F7"/>
    <w:rsid w:val="00947947"/>
    <w:rsid w:val="009B44AE"/>
    <w:rsid w:val="009E5B72"/>
    <w:rsid w:val="009E7F2F"/>
    <w:rsid w:val="00A13261"/>
    <w:rsid w:val="00A419CE"/>
    <w:rsid w:val="00A45194"/>
    <w:rsid w:val="00AC576A"/>
    <w:rsid w:val="00AE33D1"/>
    <w:rsid w:val="00AE6E8F"/>
    <w:rsid w:val="00B31C1E"/>
    <w:rsid w:val="00B4659E"/>
    <w:rsid w:val="00B54B4A"/>
    <w:rsid w:val="00B7651F"/>
    <w:rsid w:val="00B8751C"/>
    <w:rsid w:val="00B93544"/>
    <w:rsid w:val="00BD7649"/>
    <w:rsid w:val="00C5457F"/>
    <w:rsid w:val="00C8063B"/>
    <w:rsid w:val="00D62671"/>
    <w:rsid w:val="00D743EF"/>
    <w:rsid w:val="00DA4147"/>
    <w:rsid w:val="00DA677F"/>
    <w:rsid w:val="00E223C8"/>
    <w:rsid w:val="00E47FB6"/>
    <w:rsid w:val="00E72BEE"/>
    <w:rsid w:val="00E76EF4"/>
    <w:rsid w:val="00ED7EEE"/>
    <w:rsid w:val="00F54001"/>
    <w:rsid w:val="00FC401D"/>
    <w:rsid w:val="00FD24CD"/>
    <w:rsid w:val="00FE7CFB"/>
    <w:rsid w:val="00FF2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527EB"/>
  <w15:docId w15:val="{B8F118F8-4CD1-4B3D-91D1-F3AFE8FF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147"/>
    <w:pPr>
      <w:widowControl w:val="0"/>
      <w:suppressAutoHyphens/>
    </w:pPr>
    <w:rPr>
      <w:sz w:val="24"/>
      <w:szCs w:val="24"/>
    </w:rPr>
  </w:style>
  <w:style w:type="paragraph" w:styleId="Titre2">
    <w:name w:val="heading 2"/>
    <w:basedOn w:val="Normal"/>
    <w:next w:val="Normal"/>
    <w:link w:val="Titre2Car"/>
    <w:qFormat/>
    <w:rsid w:val="00DA4147"/>
    <w:pPr>
      <w:keepNext/>
      <w:widowControl/>
      <w:suppressAutoHyphens w:val="0"/>
      <w:outlineLvl w:val="1"/>
    </w:pPr>
    <w:rPr>
      <w:rFonts w:eastAsia="Times New Roman"/>
      <w:b/>
      <w:bCs/>
      <w:sz w:val="28"/>
      <w:szCs w:val="28"/>
    </w:rPr>
  </w:style>
  <w:style w:type="paragraph" w:styleId="Titre3">
    <w:name w:val="heading 3"/>
    <w:basedOn w:val="Normal"/>
    <w:next w:val="Normal"/>
    <w:link w:val="Titre3Car"/>
    <w:semiHidden/>
    <w:unhideWhenUsed/>
    <w:qFormat/>
    <w:rsid w:val="0009653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A4147"/>
    <w:rPr>
      <w:b/>
      <w:bCs/>
      <w:sz w:val="28"/>
      <w:szCs w:val="28"/>
    </w:rPr>
  </w:style>
  <w:style w:type="paragraph" w:styleId="Paragraphedeliste">
    <w:name w:val="List Paragraph"/>
    <w:basedOn w:val="Normal"/>
    <w:uiPriority w:val="34"/>
    <w:qFormat/>
    <w:rsid w:val="00C8063B"/>
    <w:pPr>
      <w:ind w:left="720"/>
      <w:contextualSpacing/>
    </w:pPr>
  </w:style>
  <w:style w:type="paragraph" w:styleId="Textedebulles">
    <w:name w:val="Balloon Text"/>
    <w:basedOn w:val="Normal"/>
    <w:link w:val="TextedebullesCar"/>
    <w:rsid w:val="00371151"/>
    <w:rPr>
      <w:rFonts w:ascii="Tahoma" w:hAnsi="Tahoma" w:cs="Tahoma"/>
      <w:sz w:val="16"/>
      <w:szCs w:val="16"/>
    </w:rPr>
  </w:style>
  <w:style w:type="character" w:customStyle="1" w:styleId="TextedebullesCar">
    <w:name w:val="Texte de bulles Car"/>
    <w:basedOn w:val="Policepardfaut"/>
    <w:link w:val="Textedebulles"/>
    <w:rsid w:val="00371151"/>
    <w:rPr>
      <w:rFonts w:ascii="Tahoma" w:hAnsi="Tahoma" w:cs="Tahoma"/>
      <w:sz w:val="16"/>
      <w:szCs w:val="16"/>
    </w:rPr>
  </w:style>
  <w:style w:type="character" w:styleId="Lienhypertexte">
    <w:name w:val="Hyperlink"/>
    <w:basedOn w:val="Policepardfaut"/>
    <w:rsid w:val="00E76EF4"/>
    <w:rPr>
      <w:color w:val="0000FF" w:themeColor="hyperlink"/>
      <w:u w:val="single"/>
    </w:rPr>
  </w:style>
  <w:style w:type="paragraph" w:styleId="En-tte">
    <w:name w:val="header"/>
    <w:basedOn w:val="Normal"/>
    <w:link w:val="En-tteCar"/>
    <w:uiPriority w:val="99"/>
    <w:rsid w:val="00205C43"/>
    <w:pPr>
      <w:tabs>
        <w:tab w:val="center" w:pos="4536"/>
        <w:tab w:val="right" w:pos="9072"/>
      </w:tabs>
    </w:pPr>
  </w:style>
  <w:style w:type="character" w:customStyle="1" w:styleId="En-tteCar">
    <w:name w:val="En-tête Car"/>
    <w:basedOn w:val="Policepardfaut"/>
    <w:link w:val="En-tte"/>
    <w:uiPriority w:val="99"/>
    <w:rsid w:val="00205C43"/>
    <w:rPr>
      <w:sz w:val="24"/>
      <w:szCs w:val="24"/>
    </w:rPr>
  </w:style>
  <w:style w:type="paragraph" w:styleId="Pieddepage">
    <w:name w:val="footer"/>
    <w:basedOn w:val="Normal"/>
    <w:link w:val="PieddepageCar"/>
    <w:uiPriority w:val="99"/>
    <w:rsid w:val="00205C43"/>
    <w:pPr>
      <w:tabs>
        <w:tab w:val="center" w:pos="4536"/>
        <w:tab w:val="right" w:pos="9072"/>
      </w:tabs>
    </w:pPr>
  </w:style>
  <w:style w:type="character" w:customStyle="1" w:styleId="PieddepageCar">
    <w:name w:val="Pied de page Car"/>
    <w:basedOn w:val="Policepardfaut"/>
    <w:link w:val="Pieddepage"/>
    <w:uiPriority w:val="99"/>
    <w:rsid w:val="00205C43"/>
    <w:rPr>
      <w:sz w:val="24"/>
      <w:szCs w:val="24"/>
    </w:rPr>
  </w:style>
  <w:style w:type="character" w:styleId="Lienhypertextesuivivisit">
    <w:name w:val="FollowedHyperlink"/>
    <w:basedOn w:val="Policepardfaut"/>
    <w:rsid w:val="00A419CE"/>
    <w:rPr>
      <w:color w:val="800080" w:themeColor="followedHyperlink"/>
      <w:u w:val="single"/>
    </w:rPr>
  </w:style>
  <w:style w:type="character" w:customStyle="1" w:styleId="Titre3Car">
    <w:name w:val="Titre 3 Car"/>
    <w:basedOn w:val="Policepardfaut"/>
    <w:link w:val="Titre3"/>
    <w:semiHidden/>
    <w:rsid w:val="00096533"/>
    <w:rPr>
      <w:rFonts w:asciiTheme="majorHAnsi" w:eastAsiaTheme="majorEastAsia" w:hAnsiTheme="majorHAnsi" w:cstheme="majorBidi"/>
      <w:b/>
      <w:bCs/>
      <w:color w:val="4F81BD" w:themeColor="accent1"/>
      <w:sz w:val="24"/>
      <w:szCs w:val="24"/>
    </w:rPr>
  </w:style>
  <w:style w:type="character" w:customStyle="1" w:styleId="UnresolvedMention">
    <w:name w:val="Unresolved Mention"/>
    <w:basedOn w:val="Policepardfaut"/>
    <w:uiPriority w:val="99"/>
    <w:semiHidden/>
    <w:unhideWhenUsed/>
    <w:rsid w:val="006D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530004">
      <w:bodyDiv w:val="1"/>
      <w:marLeft w:val="0"/>
      <w:marRight w:val="0"/>
      <w:marTop w:val="0"/>
      <w:marBottom w:val="0"/>
      <w:divBdr>
        <w:top w:val="none" w:sz="0" w:space="0" w:color="auto"/>
        <w:left w:val="none" w:sz="0" w:space="0" w:color="auto"/>
        <w:bottom w:val="none" w:sz="0" w:space="0" w:color="auto"/>
        <w:right w:val="none" w:sz="0" w:space="0" w:color="auto"/>
      </w:divBdr>
    </w:div>
    <w:div w:id="18742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ly34.xyz/fiches.html" TargetMode="External"/><Relationship Id="rId13" Type="http://schemas.openxmlformats.org/officeDocument/2006/relationships/hyperlink" Target="https://www.ac-montpellier.fr/article/les-chiffres-de-l-orientation-1231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uv.fr/pid285/bulletin_officiel.html?pid_bo=38141"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nisep.fr/content/search?&amp;SearchTextTransverse=tous+les+bac+pro" TargetMode="External"/><Relationship Id="rId4" Type="http://schemas.openxmlformats.org/officeDocument/2006/relationships/webSettings" Target="webSettings.xml"/><Relationship Id="rId9" Type="http://schemas.openxmlformats.org/officeDocument/2006/relationships/hyperlink" Target="http://www.cio-ly34.xyz/fiches.html" TargetMode="External"/><Relationship Id="rId14" Type="http://schemas.openxmlformats.org/officeDocument/2006/relationships/hyperlink" Target="http://www.cio-ly34.xyz/fich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6</Pages>
  <Words>1508</Words>
  <Characters>8298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Rectorat De Montpellier</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Flaissier Dominique</dc:creator>
  <cp:lastModifiedBy>Flaissier Dominique</cp:lastModifiedBy>
  <cp:revision>57</cp:revision>
  <dcterms:created xsi:type="dcterms:W3CDTF">2017-11-08T14:28:00Z</dcterms:created>
  <dcterms:modified xsi:type="dcterms:W3CDTF">2023-01-25T10:55:00Z</dcterms:modified>
</cp:coreProperties>
</file>