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7BC6" w14:textId="77777777" w:rsidR="00E23E12" w:rsidRDefault="00E23E12" w:rsidP="0055498A">
      <w:pPr>
        <w:spacing w:line="256" w:lineRule="auto"/>
        <w:jc w:val="both"/>
        <w:rPr>
          <w:rStyle w:val="im"/>
          <w:rFonts w:ascii="Arial" w:hAnsi="Arial" w:cs="Arial"/>
          <w:shd w:val="clear" w:color="auto" w:fill="FFFFFF"/>
          <w:lang w:val="fr-FR"/>
        </w:rPr>
      </w:pPr>
      <w:r w:rsidRPr="00E23E12">
        <w:rPr>
          <w:rStyle w:val="im"/>
          <w:rFonts w:ascii="Arial" w:hAnsi="Arial" w:cs="Arial"/>
          <w:shd w:val="clear" w:color="auto" w:fill="FFFFFF"/>
          <w:lang w:val="fr-FR"/>
        </w:rPr>
        <w:t>Je fais partie de la Commission Amérique du Nord de la FIPF en tant que Directrice de</w:t>
      </w:r>
      <w:r>
        <w:rPr>
          <w:rStyle w:val="im"/>
          <w:rFonts w:ascii="Arial" w:hAnsi="Arial" w:cs="Arial"/>
          <w:shd w:val="clear" w:color="auto" w:fill="FFFFFF"/>
          <w:lang w:val="fr-FR"/>
        </w:rPr>
        <w:t xml:space="preserve"> </w:t>
      </w:r>
      <w:r w:rsidRPr="00E23E12">
        <w:rPr>
          <w:rStyle w:val="im"/>
          <w:rFonts w:ascii="Arial" w:hAnsi="Arial" w:cs="Arial"/>
          <w:shd w:val="clear" w:color="auto" w:fill="FFFFFF"/>
          <w:lang w:val="fr-FR"/>
        </w:rPr>
        <w:t>l'Association Académie Made in France (FIPF Etats-Unis).</w:t>
      </w:r>
    </w:p>
    <w:p w14:paraId="2B51CF19" w14:textId="77777777" w:rsidR="00E23E12" w:rsidRDefault="00E23E12" w:rsidP="0055498A">
      <w:pPr>
        <w:spacing w:line="256" w:lineRule="auto"/>
        <w:jc w:val="both"/>
        <w:rPr>
          <w:rFonts w:ascii="Arial" w:hAnsi="Arial" w:cs="Arial"/>
          <w:shd w:val="clear" w:color="auto" w:fill="FFFFFF"/>
          <w:lang w:val="fr-FR"/>
        </w:rPr>
      </w:pPr>
      <w:r w:rsidRPr="00E23E12">
        <w:rPr>
          <w:rFonts w:ascii="Arial" w:hAnsi="Arial" w:cs="Arial"/>
          <w:shd w:val="clear" w:color="auto" w:fill="FFFFFF"/>
          <w:lang w:val="fr-FR"/>
        </w:rPr>
        <w:t>Mon premier cours, à 24 ans, à Paris, face à des </w:t>
      </w:r>
      <w:hyperlink r:id="rId4" w:tgtFrame="_blank" w:history="1">
        <w:r w:rsidRPr="00E23E12">
          <w:rPr>
            <w:rStyle w:val="Lienhypertexte"/>
            <w:rFonts w:ascii="Arial" w:hAnsi="Arial" w:cs="Arial"/>
            <w:color w:val="auto"/>
            <w:u w:val="none"/>
            <w:shd w:val="clear" w:color="auto" w:fill="FFFFFF"/>
            <w:lang w:val="fr-FR"/>
          </w:rPr>
          <w:t>enseignant.es</w:t>
        </w:r>
      </w:hyperlink>
      <w:r w:rsidRPr="00E23E12">
        <w:rPr>
          <w:rFonts w:ascii="Arial" w:hAnsi="Arial" w:cs="Arial"/>
          <w:shd w:val="clear" w:color="auto" w:fill="FFFFFF"/>
          <w:lang w:val="fr-FR"/>
        </w:rPr>
        <w:t> </w:t>
      </w:r>
      <w:proofErr w:type="spellStart"/>
      <w:r w:rsidRPr="00E23E12">
        <w:rPr>
          <w:rFonts w:ascii="Arial" w:hAnsi="Arial" w:cs="Arial"/>
          <w:shd w:val="clear" w:color="auto" w:fill="FFFFFF"/>
          <w:lang w:val="fr-FR"/>
        </w:rPr>
        <w:t>étranger.</w:t>
      </w:r>
      <w:proofErr w:type="gramStart"/>
      <w:r w:rsidRPr="00E23E12">
        <w:rPr>
          <w:rFonts w:ascii="Arial" w:hAnsi="Arial" w:cs="Arial"/>
          <w:shd w:val="clear" w:color="auto" w:fill="FFFFFF"/>
          <w:lang w:val="fr-FR"/>
        </w:rPr>
        <w:t>e.s</w:t>
      </w:r>
      <w:proofErr w:type="spellEnd"/>
      <w:proofErr w:type="gramEnd"/>
      <w:r w:rsidRPr="00E23E12">
        <w:rPr>
          <w:rFonts w:ascii="Arial" w:hAnsi="Arial" w:cs="Arial"/>
          <w:shd w:val="clear" w:color="auto" w:fill="FFFFFF"/>
          <w:lang w:val="fr-FR"/>
        </w:rPr>
        <w:t>, m’a désarçonnée et m’a appris à prendre de la distance pour savoir tenir une classe.</w:t>
      </w:r>
    </w:p>
    <w:p w14:paraId="393B9290" w14:textId="27F2DE95" w:rsidR="00E23E12" w:rsidRPr="00E23E12" w:rsidRDefault="00E23E12" w:rsidP="0055498A">
      <w:pPr>
        <w:spacing w:line="256" w:lineRule="auto"/>
        <w:jc w:val="both"/>
        <w:rPr>
          <w:rFonts w:ascii="Arial" w:hAnsi="Arial" w:cs="Arial"/>
          <w:shd w:val="clear" w:color="auto" w:fill="FFFFFF"/>
          <w:lang w:val="fr-FR"/>
        </w:rPr>
      </w:pPr>
      <w:r w:rsidRPr="00E23E12">
        <w:rPr>
          <w:rFonts w:ascii="Arial" w:hAnsi="Arial" w:cs="Arial"/>
          <w:shd w:val="clear" w:color="auto" w:fill="FFFFFF"/>
          <w:lang w:val="fr-FR"/>
        </w:rPr>
        <w:t>Devant des adolescents, à Singapour, une élève peu intéressée mais obligée de suivre le cours, qui ne voulait rien faire, m’a un jour interpellée sur une copie que je lui rendais, remplie de gris et de rouge. « Là c’est juste ! » Effectivement, engluée dans mes représentations, je ne m’étais pas rendue compte que l’évaluation allait plus loin que la correction des réponses à un exercice dans une production. Cela a définitivement modifié mes pratiques d’évaluation.</w:t>
      </w:r>
      <w:r w:rsidRPr="00E23E12">
        <w:rPr>
          <w:rFonts w:ascii="Arial" w:hAnsi="Arial" w:cs="Arial"/>
          <w:shd w:val="clear" w:color="auto" w:fill="FFFFFF"/>
          <w:lang w:val="fr-FR"/>
        </w:rPr>
        <w:br/>
      </w:r>
      <w:r w:rsidRPr="00E23E12">
        <w:rPr>
          <w:rFonts w:ascii="Arial" w:hAnsi="Arial" w:cs="Arial"/>
          <w:shd w:val="clear" w:color="auto" w:fill="FFFFFF"/>
          <w:lang w:val="fr-FR"/>
        </w:rPr>
        <w:br/>
        <w:t>En Asie, j’ai eu des apprenants qui vénéraient les professeurs, ce qui n’est pas vrai partout ailleurs. Leur gratitude fait le plus grand bien car les enseignants ont besoin de reconnaissance !  Avec des </w:t>
      </w:r>
      <w:hyperlink r:id="rId5" w:tgtFrame="_blank" w:history="1">
        <w:r w:rsidRPr="00E23E12">
          <w:rPr>
            <w:rStyle w:val="Lienhypertexte"/>
            <w:rFonts w:ascii="Arial" w:hAnsi="Arial" w:cs="Arial"/>
            <w:color w:val="auto"/>
            <w:u w:val="none"/>
            <w:shd w:val="clear" w:color="auto" w:fill="FFFFFF"/>
            <w:lang w:val="fr-FR"/>
          </w:rPr>
          <w:t>étudiantes</w:t>
        </w:r>
      </w:hyperlink>
      <w:r w:rsidRPr="00E23E12">
        <w:rPr>
          <w:rFonts w:ascii="Arial" w:hAnsi="Arial" w:cs="Arial"/>
          <w:shd w:val="clear" w:color="auto" w:fill="FFFFFF"/>
          <w:lang w:val="fr-FR"/>
        </w:rPr>
        <w:t> Japonaises  face à cette considération touchant à la passivité-réceptivité, j’ai été obligée de mettre en situation mes élèves en leur faisant quitter leur zone de confort.</w:t>
      </w:r>
      <w:r w:rsidRPr="00E23E12">
        <w:rPr>
          <w:rFonts w:ascii="Arial" w:hAnsi="Arial" w:cs="Arial"/>
          <w:shd w:val="clear" w:color="auto" w:fill="FFFFFF"/>
          <w:lang w:val="fr-FR"/>
        </w:rPr>
        <w:br/>
      </w:r>
      <w:r w:rsidRPr="00E23E12">
        <w:rPr>
          <w:rFonts w:ascii="Arial" w:hAnsi="Arial" w:cs="Arial"/>
          <w:shd w:val="clear" w:color="auto" w:fill="FFFFFF"/>
          <w:lang w:val="fr-FR"/>
        </w:rPr>
        <w:br/>
        <w:t xml:space="preserve">Aux Etats-Unis, au contraire, alors très jeune enseignante, il m’a fallu immédiatement apprendre à m’imposer, car j’avais un statut de « </w:t>
      </w:r>
      <w:proofErr w:type="spellStart"/>
      <w:r w:rsidRPr="00E23E12">
        <w:rPr>
          <w:rFonts w:ascii="Arial" w:hAnsi="Arial" w:cs="Arial"/>
          <w:shd w:val="clear" w:color="auto" w:fill="FFFFFF"/>
          <w:lang w:val="fr-FR"/>
        </w:rPr>
        <w:t>sub</w:t>
      </w:r>
      <w:proofErr w:type="spellEnd"/>
      <w:r w:rsidRPr="00E23E12">
        <w:rPr>
          <w:rFonts w:ascii="Arial" w:hAnsi="Arial" w:cs="Arial"/>
          <w:shd w:val="clear" w:color="auto" w:fill="FFFFFF"/>
          <w:lang w:val="fr-FR"/>
        </w:rPr>
        <w:t xml:space="preserve"> » (Ah, </w:t>
      </w:r>
      <w:proofErr w:type="spellStart"/>
      <w:r w:rsidRPr="00E23E12">
        <w:rPr>
          <w:rFonts w:ascii="Arial" w:hAnsi="Arial" w:cs="Arial"/>
          <w:shd w:val="clear" w:color="auto" w:fill="FFFFFF"/>
          <w:lang w:val="fr-FR"/>
        </w:rPr>
        <w:t>you</w:t>
      </w:r>
      <w:proofErr w:type="spellEnd"/>
      <w:r w:rsidRPr="00E23E12">
        <w:rPr>
          <w:rFonts w:ascii="Arial" w:hAnsi="Arial" w:cs="Arial"/>
          <w:shd w:val="clear" w:color="auto" w:fill="FFFFFF"/>
          <w:lang w:val="fr-FR"/>
        </w:rPr>
        <w:t xml:space="preserve"> are the </w:t>
      </w:r>
      <w:proofErr w:type="spellStart"/>
      <w:r w:rsidRPr="00E23E12">
        <w:rPr>
          <w:rFonts w:ascii="Arial" w:hAnsi="Arial" w:cs="Arial"/>
          <w:shd w:val="clear" w:color="auto" w:fill="FFFFFF"/>
          <w:lang w:val="fr-FR"/>
        </w:rPr>
        <w:t>sub</w:t>
      </w:r>
      <w:proofErr w:type="spellEnd"/>
      <w:r w:rsidRPr="00E23E12">
        <w:rPr>
          <w:rFonts w:ascii="Arial" w:hAnsi="Arial" w:cs="Arial"/>
          <w:shd w:val="clear" w:color="auto" w:fill="FFFFFF"/>
          <w:lang w:val="fr-FR"/>
        </w:rPr>
        <w:t>… »), terme péjoratif pour dire « Substitute », c’est-à-dire remplaçante !</w:t>
      </w:r>
      <w:r w:rsidRPr="00E23E12">
        <w:rPr>
          <w:rFonts w:ascii="Arial" w:hAnsi="Arial" w:cs="Arial"/>
          <w:shd w:val="clear" w:color="auto" w:fill="FFFFFF"/>
          <w:lang w:val="fr-FR"/>
        </w:rPr>
        <w:br/>
      </w:r>
      <w:r w:rsidRPr="00E23E12">
        <w:rPr>
          <w:rFonts w:ascii="Arial" w:hAnsi="Arial" w:cs="Arial"/>
          <w:shd w:val="clear" w:color="auto" w:fill="FFFFFF"/>
          <w:lang w:val="fr-FR"/>
        </w:rPr>
        <w:br/>
        <w:t>C’est d’ailleurs au fil de l’eau, sur le tas, que j’ai appris et enrichi mon métier, en me frottant à mes élèves, à leurs diversités culturelles, à leurs différentes façons de voir et/ou d'apprendre.</w:t>
      </w:r>
    </w:p>
    <w:p w14:paraId="6A057285" w14:textId="77777777" w:rsidR="00E23E12" w:rsidRDefault="00E23E12" w:rsidP="004E617E">
      <w:pPr>
        <w:spacing w:line="256" w:lineRule="auto"/>
        <w:rPr>
          <w:rFonts w:ascii="Arial" w:eastAsia="Times New Roman" w:hAnsi="Arial" w:cs="Arial"/>
          <w:i/>
          <w:iCs/>
          <w:kern w:val="0"/>
          <w:lang w:val="fr-FR"/>
          <w14:ligatures w14:val="none"/>
        </w:rPr>
      </w:pPr>
    </w:p>
    <w:p w14:paraId="29F8A235" w14:textId="77777777" w:rsidR="00E23E12" w:rsidRDefault="00E23E12" w:rsidP="004E617E">
      <w:pPr>
        <w:spacing w:line="256" w:lineRule="auto"/>
        <w:rPr>
          <w:rFonts w:ascii="Arial" w:eastAsia="Times New Roman" w:hAnsi="Arial" w:cs="Arial"/>
          <w:i/>
          <w:iCs/>
          <w:kern w:val="0"/>
          <w:lang w:val="fr-FR"/>
          <w14:ligatures w14:val="none"/>
        </w:rPr>
      </w:pPr>
    </w:p>
    <w:p w14:paraId="5AF0F0B7" w14:textId="6EDF6899" w:rsidR="00F901A6" w:rsidRPr="00BD47C2" w:rsidRDefault="00F901A6">
      <w:pPr>
        <w:rPr>
          <w:lang w:val="fr-FR"/>
        </w:rPr>
      </w:pPr>
    </w:p>
    <w:sectPr w:rsidR="00F901A6" w:rsidRPr="00BD4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C2"/>
    <w:rsid w:val="00115A9D"/>
    <w:rsid w:val="00155872"/>
    <w:rsid w:val="001D5654"/>
    <w:rsid w:val="00373C60"/>
    <w:rsid w:val="003817F3"/>
    <w:rsid w:val="003C5FA1"/>
    <w:rsid w:val="004244E6"/>
    <w:rsid w:val="004E617E"/>
    <w:rsid w:val="0055498A"/>
    <w:rsid w:val="007C7929"/>
    <w:rsid w:val="00836C32"/>
    <w:rsid w:val="008B5DB6"/>
    <w:rsid w:val="008B7080"/>
    <w:rsid w:val="00B5112C"/>
    <w:rsid w:val="00BD47C2"/>
    <w:rsid w:val="00D955E5"/>
    <w:rsid w:val="00E23E12"/>
    <w:rsid w:val="00E964E5"/>
    <w:rsid w:val="00F9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2266"/>
  <w15:chartTrackingRefBased/>
  <w15:docId w15:val="{5BA50510-AC85-464D-8CDA-0B0C0E7F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m">
    <w:name w:val="im"/>
    <w:basedOn w:val="Policepardfaut"/>
    <w:rsid w:val="00E23E12"/>
  </w:style>
  <w:style w:type="character" w:styleId="Lienhypertexte">
    <w:name w:val="Hyperlink"/>
    <w:basedOn w:val="Policepardfaut"/>
    <w:uiPriority w:val="99"/>
    <w:semiHidden/>
    <w:unhideWhenUsed/>
    <w:rsid w:val="00E23E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tudiant-9xa.es/" TargetMode="External"/><Relationship Id="rId4" Type="http://schemas.openxmlformats.org/officeDocument/2006/relationships/hyperlink" Target="http://enseigna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262</Words>
  <Characters>1447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Flanagan</dc:creator>
  <cp:keywords/>
  <dc:description/>
  <cp:lastModifiedBy>L B</cp:lastModifiedBy>
  <cp:revision>6</cp:revision>
  <dcterms:created xsi:type="dcterms:W3CDTF">2024-01-08T12:38:00Z</dcterms:created>
  <dcterms:modified xsi:type="dcterms:W3CDTF">2024-02-18T07:44:00Z</dcterms:modified>
</cp:coreProperties>
</file>